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9B" w:rsidRDefault="00EA329B" w:rsidP="00466ED5">
      <w:pPr>
        <w:jc w:val="center"/>
        <w:rPr>
          <w:sz w:val="40"/>
          <w:szCs w:val="40"/>
        </w:rPr>
      </w:pPr>
    </w:p>
    <w:p w:rsidR="00466ED5" w:rsidRDefault="00466ED5" w:rsidP="00466ED5">
      <w:pPr>
        <w:jc w:val="center"/>
        <w:rPr>
          <w:sz w:val="40"/>
          <w:szCs w:val="40"/>
        </w:rPr>
      </w:pPr>
      <w:r>
        <w:rPr>
          <w:sz w:val="40"/>
          <w:szCs w:val="40"/>
        </w:rPr>
        <w:t>Magyar nyelv és irodalom</w:t>
      </w:r>
    </w:p>
    <w:p w:rsidR="00583B2B" w:rsidRDefault="00583B2B" w:rsidP="00466ED5">
      <w:pPr>
        <w:jc w:val="center"/>
        <w:rPr>
          <w:sz w:val="40"/>
          <w:szCs w:val="40"/>
        </w:rPr>
      </w:pPr>
    </w:p>
    <w:p w:rsidR="00583B2B" w:rsidRDefault="00583B2B" w:rsidP="00466ED5">
      <w:pPr>
        <w:jc w:val="center"/>
        <w:rPr>
          <w:sz w:val="40"/>
          <w:szCs w:val="40"/>
        </w:rPr>
      </w:pPr>
    </w:p>
    <w:p w:rsidR="00466ED5" w:rsidRDefault="00466ED5" w:rsidP="00466ED5">
      <w:pPr>
        <w:jc w:val="center"/>
        <w:rPr>
          <w:sz w:val="40"/>
          <w:szCs w:val="40"/>
        </w:rPr>
      </w:pPr>
      <w:r>
        <w:rPr>
          <w:sz w:val="40"/>
          <w:szCs w:val="40"/>
        </w:rPr>
        <w:t>2. évfolyam</w:t>
      </w:r>
    </w:p>
    <w:p w:rsidR="00466ED5" w:rsidRDefault="00CB46CB" w:rsidP="00466ED5">
      <w:pPr>
        <w:jc w:val="center"/>
        <w:rPr>
          <w:sz w:val="40"/>
          <w:szCs w:val="40"/>
        </w:rPr>
      </w:pPr>
      <w:r>
        <w:rPr>
          <w:sz w:val="40"/>
          <w:szCs w:val="40"/>
        </w:rPr>
        <w:t>A csillagszemű juhász</w:t>
      </w:r>
    </w:p>
    <w:p w:rsidR="00466ED5" w:rsidRDefault="00466ED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CB46CB" w:rsidRDefault="00466ED5" w:rsidP="00B404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Kompetenciaterület:</w:t>
      </w:r>
      <w:r>
        <w:rPr>
          <w:sz w:val="24"/>
          <w:szCs w:val="24"/>
        </w:rPr>
        <w:tab/>
        <w:t xml:space="preserve"> Anyanyelvi kompetencia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Digitális kompetencia</w:t>
      </w:r>
      <w:r>
        <w:rPr>
          <w:sz w:val="24"/>
          <w:szCs w:val="24"/>
        </w:rPr>
        <w:br/>
        <w:t xml:space="preserve">Pedagógus neve: </w:t>
      </w:r>
      <w:r>
        <w:rPr>
          <w:sz w:val="24"/>
          <w:szCs w:val="24"/>
        </w:rPr>
        <w:tab/>
        <w:t>Nagy Zsófia</w:t>
      </w:r>
      <w:r>
        <w:rPr>
          <w:sz w:val="24"/>
          <w:szCs w:val="24"/>
        </w:rPr>
        <w:br/>
        <w:t xml:space="preserve">Iskola neve: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Homoktövis Általános Iskola</w:t>
      </w:r>
      <w:r>
        <w:rPr>
          <w:sz w:val="24"/>
          <w:szCs w:val="24"/>
        </w:rPr>
        <w:br/>
        <w:t>Évfolyam: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osztály</w:t>
      </w:r>
      <w:r>
        <w:rPr>
          <w:sz w:val="24"/>
          <w:szCs w:val="24"/>
        </w:rPr>
        <w:br/>
        <w:t xml:space="preserve">Témakör: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768B">
        <w:rPr>
          <w:sz w:val="24"/>
          <w:szCs w:val="24"/>
        </w:rPr>
        <w:t>Szövegfeldolgozás-mese</w:t>
      </w:r>
      <w:r w:rsidR="00340A03">
        <w:rPr>
          <w:sz w:val="24"/>
          <w:szCs w:val="24"/>
        </w:rPr>
        <w:br/>
      </w:r>
      <w:r w:rsidR="00690DDE">
        <w:rPr>
          <w:sz w:val="24"/>
          <w:szCs w:val="24"/>
        </w:rPr>
        <w:t>Az óra címe:</w:t>
      </w:r>
      <w:r w:rsidR="00690DDE">
        <w:rPr>
          <w:sz w:val="24"/>
          <w:szCs w:val="24"/>
        </w:rPr>
        <w:tab/>
        <w:t xml:space="preserve"> </w:t>
      </w:r>
      <w:r w:rsidR="00690DDE">
        <w:rPr>
          <w:sz w:val="24"/>
          <w:szCs w:val="24"/>
        </w:rPr>
        <w:tab/>
      </w:r>
      <w:r w:rsidR="004C768B">
        <w:rPr>
          <w:sz w:val="24"/>
          <w:szCs w:val="24"/>
        </w:rPr>
        <w:t xml:space="preserve">A </w:t>
      </w:r>
      <w:r w:rsidR="00CB46CB">
        <w:rPr>
          <w:sz w:val="24"/>
          <w:szCs w:val="24"/>
        </w:rPr>
        <w:t>csillagszemű juhász</w:t>
      </w:r>
    </w:p>
    <w:p w:rsidR="00CB46CB" w:rsidRDefault="00690DDE" w:rsidP="00CB46CB">
      <w:pPr>
        <w:rPr>
          <w:sz w:val="24"/>
          <w:szCs w:val="24"/>
        </w:rPr>
      </w:pPr>
      <w:r>
        <w:rPr>
          <w:sz w:val="24"/>
          <w:szCs w:val="24"/>
        </w:rPr>
        <w:t xml:space="preserve">Az óra célja: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46CB" w:rsidRPr="00CB46CB">
        <w:rPr>
          <w:sz w:val="24"/>
          <w:szCs w:val="24"/>
        </w:rPr>
        <w:t>Szövegelemzési gyakorlatok a mese részenkénti feldolgozásával.</w:t>
      </w:r>
      <w:r w:rsidR="00CB46CB">
        <w:rPr>
          <w:sz w:val="24"/>
          <w:szCs w:val="24"/>
        </w:rPr>
        <w:br/>
      </w:r>
      <w:r w:rsidR="00CB46CB" w:rsidRPr="00CB46CB">
        <w:rPr>
          <w:sz w:val="24"/>
          <w:szCs w:val="24"/>
        </w:rPr>
        <w:t xml:space="preserve"> Összefüggés keresése a szereplők tulajdonságai és cselekedetei között. Kérdésekre pontos válaszadás</w:t>
      </w:r>
    </w:p>
    <w:p w:rsidR="00340A03" w:rsidRPr="00386D7B" w:rsidRDefault="00340A03" w:rsidP="00B40468">
      <w:r>
        <w:rPr>
          <w:sz w:val="24"/>
          <w:szCs w:val="24"/>
        </w:rPr>
        <w:t>Előkészítő munka:</w:t>
      </w:r>
      <w:r>
        <w:rPr>
          <w:rFonts w:ascii="Times New Roman" w:hAnsi="Times New Roman"/>
        </w:rPr>
        <w:tab/>
      </w:r>
      <w:proofErr w:type="spellStart"/>
      <w:r w:rsidR="00386D7B" w:rsidRPr="00386D7B">
        <w:t>M</w:t>
      </w:r>
      <w:r w:rsidR="007A0C7C" w:rsidRPr="00386D7B">
        <w:t>imio</w:t>
      </w:r>
      <w:proofErr w:type="spellEnd"/>
      <w:r w:rsidR="007A0C7C" w:rsidRPr="00386D7B">
        <w:t xml:space="preserve"> </w:t>
      </w:r>
      <w:proofErr w:type="spellStart"/>
      <w:r w:rsidR="007A0C7C" w:rsidRPr="00386D7B">
        <w:t>Studio</w:t>
      </w:r>
      <w:proofErr w:type="spellEnd"/>
      <w:r w:rsidR="007A0C7C" w:rsidRPr="00386D7B">
        <w:t xml:space="preserve"> szoftver</w:t>
      </w:r>
      <w:r w:rsidR="00D82865" w:rsidRPr="00386D7B">
        <w:t xml:space="preserve"> 8.01</w:t>
      </w:r>
      <w:r w:rsidR="007A0C7C" w:rsidRPr="00386D7B">
        <w:br/>
      </w:r>
      <w:r w:rsidR="007A0C7C" w:rsidRPr="00386D7B">
        <w:tab/>
      </w:r>
      <w:r w:rsidR="007A0C7C" w:rsidRPr="00386D7B">
        <w:tab/>
      </w:r>
      <w:r w:rsidR="007A0C7C" w:rsidRPr="00386D7B">
        <w:tab/>
      </w:r>
      <w:proofErr w:type="spellStart"/>
      <w:r w:rsidR="007A0C7C" w:rsidRPr="00386D7B">
        <w:t>MozaBook</w:t>
      </w:r>
      <w:proofErr w:type="spellEnd"/>
      <w:r w:rsidR="007A0C7C" w:rsidRPr="00386D7B">
        <w:t xml:space="preserve"> </w:t>
      </w:r>
      <w:r w:rsidR="00D82865" w:rsidRPr="00386D7B">
        <w:t xml:space="preserve">3.6 </w:t>
      </w:r>
      <w:r w:rsidR="007A0C7C" w:rsidRPr="00386D7B">
        <w:t xml:space="preserve">program </w:t>
      </w:r>
      <w:r w:rsidR="007A0C7C" w:rsidRPr="00386D7B">
        <w:br/>
      </w:r>
      <w:r w:rsidR="007A0C7C" w:rsidRPr="00386D7B">
        <w:tab/>
      </w:r>
      <w:r w:rsidR="007A0C7C" w:rsidRPr="00386D7B">
        <w:tab/>
      </w:r>
      <w:r w:rsidR="007A0C7C" w:rsidRPr="00386D7B">
        <w:tab/>
        <w:t>képek</w:t>
      </w:r>
      <w:r w:rsidR="00D82865" w:rsidRPr="00386D7B">
        <w:t>, linkek</w:t>
      </w:r>
      <w:r w:rsidR="007A0C7C" w:rsidRPr="00386D7B">
        <w:t xml:space="preserve"> keresése</w:t>
      </w:r>
      <w:r w:rsidR="00D82865" w:rsidRPr="00386D7B">
        <w:t xml:space="preserve"> az interneten (</w:t>
      </w:r>
      <w:proofErr w:type="spellStart"/>
      <w:r w:rsidR="00D82865" w:rsidRPr="00386D7B">
        <w:t>Google</w:t>
      </w:r>
      <w:proofErr w:type="spellEnd"/>
      <w:r w:rsidR="00D82865" w:rsidRPr="00386D7B">
        <w:t>)</w:t>
      </w:r>
      <w:r w:rsidR="007A0C7C" w:rsidRPr="00386D7B">
        <w:br/>
      </w:r>
      <w:r w:rsidR="007A0C7C" w:rsidRPr="00386D7B">
        <w:tab/>
      </w:r>
      <w:r w:rsidR="007A0C7C" w:rsidRPr="00386D7B">
        <w:tab/>
      </w:r>
      <w:r w:rsidR="007A0C7C" w:rsidRPr="00386D7B">
        <w:tab/>
      </w:r>
      <w:r w:rsidR="00063285" w:rsidRPr="00386D7B">
        <w:t>interaktív feladatok</w:t>
      </w:r>
      <w:r w:rsidR="00D82865" w:rsidRPr="00386D7B">
        <w:t xml:space="preserve"> elkészítése</w:t>
      </w:r>
      <w:r w:rsidRPr="00386D7B">
        <w:br/>
      </w:r>
      <w:r w:rsidR="00694590" w:rsidRPr="00386D7B">
        <w:t>Eszközigé</w:t>
      </w:r>
      <w:r w:rsidR="000613C9" w:rsidRPr="00386D7B">
        <w:t>ny:</w:t>
      </w:r>
      <w:r w:rsidR="000613C9" w:rsidRPr="00386D7B">
        <w:tab/>
      </w:r>
      <w:r w:rsidR="000613C9" w:rsidRPr="00386D7B">
        <w:tab/>
        <w:t>1 db tanári laptop</w:t>
      </w:r>
      <w:r w:rsidR="000613C9" w:rsidRPr="00386D7B">
        <w:br/>
      </w:r>
      <w:r w:rsidR="000613C9">
        <w:tab/>
      </w:r>
      <w:r w:rsidR="000613C9">
        <w:tab/>
      </w:r>
      <w:r w:rsidR="000613C9">
        <w:tab/>
      </w:r>
      <w:r w:rsidR="00694590">
        <w:t>fehér tábla</w:t>
      </w:r>
      <w:r w:rsidR="00694590">
        <w:br/>
      </w:r>
      <w:r w:rsidR="00694590">
        <w:tab/>
      </w:r>
      <w:r w:rsidR="00694590">
        <w:tab/>
      </w:r>
      <w:r w:rsidR="00694590">
        <w:tab/>
      </w:r>
      <w:proofErr w:type="spellStart"/>
      <w:r w:rsidR="00737894">
        <w:t>M</w:t>
      </w:r>
      <w:r w:rsidR="00694590">
        <w:t>imio</w:t>
      </w:r>
      <w:proofErr w:type="spellEnd"/>
      <w:r w:rsidR="00694590">
        <w:t xml:space="preserve"> </w:t>
      </w:r>
      <w:proofErr w:type="spellStart"/>
      <w:r w:rsidR="00694590">
        <w:t>Interactive</w:t>
      </w:r>
      <w:proofErr w:type="spellEnd"/>
      <w:r w:rsidR="00694590">
        <w:t xml:space="preserve"> eszköz, egér (</w:t>
      </w:r>
      <w:proofErr w:type="spellStart"/>
      <w:r w:rsidR="00694590">
        <w:t>Stylus</w:t>
      </w:r>
      <w:proofErr w:type="spellEnd"/>
      <w:r w:rsidR="00694590">
        <w:t xml:space="preserve"> toll)</w:t>
      </w:r>
      <w:r w:rsidR="00B40468">
        <w:br/>
      </w:r>
      <w:r w:rsidR="00B40468">
        <w:tab/>
      </w:r>
      <w:r w:rsidR="000613C9">
        <w:tab/>
      </w:r>
      <w:r w:rsidR="000613C9">
        <w:tab/>
        <w:t>projektor</w:t>
      </w:r>
      <w:r w:rsidR="000613C9">
        <w:br/>
      </w:r>
      <w:r w:rsidR="000613C9">
        <w:tab/>
      </w:r>
      <w:r w:rsidR="000613C9">
        <w:tab/>
      </w:r>
      <w:r w:rsidR="000613C9">
        <w:tab/>
        <w:t>USB kábel, hosszabbító</w:t>
      </w:r>
      <w:r w:rsidR="000613C9">
        <w:br/>
      </w:r>
      <w:r w:rsidR="000613C9">
        <w:tab/>
      </w:r>
      <w:r w:rsidR="000613C9">
        <w:tab/>
      </w:r>
      <w:r w:rsidR="000613C9">
        <w:tab/>
      </w:r>
      <w:r w:rsidR="005C575E">
        <w:t>hangszórók</w:t>
      </w:r>
      <w:r w:rsidR="005C575E">
        <w:br/>
      </w:r>
      <w:r w:rsidR="005C575E">
        <w:tab/>
      </w:r>
      <w:r w:rsidR="005C575E">
        <w:tab/>
      </w:r>
      <w:r w:rsidR="005C575E">
        <w:tab/>
      </w:r>
      <w:r w:rsidR="00CB46CB" w:rsidRPr="00386D7B">
        <w:t>Tappancs újság (</w:t>
      </w:r>
      <w:proofErr w:type="spellStart"/>
      <w:r w:rsidR="00CB46CB" w:rsidRPr="00386D7B">
        <w:rPr>
          <w:rFonts w:cs="Helvetica"/>
          <w:shd w:val="clear" w:color="auto" w:fill="FFFFFF"/>
        </w:rPr>
        <w:t>Graph-Art</w:t>
      </w:r>
      <w:proofErr w:type="spellEnd"/>
      <w:r w:rsidR="00CB46CB" w:rsidRPr="00386D7B">
        <w:rPr>
          <w:rFonts w:cs="Helvetica"/>
          <w:shd w:val="clear" w:color="auto" w:fill="FFFFFF"/>
        </w:rPr>
        <w:t xml:space="preserve"> Lap- és Könyvkiadó Kft.) XIV.</w:t>
      </w:r>
      <w:r w:rsidR="00386D7B">
        <w:rPr>
          <w:rFonts w:cs="Helvetica"/>
          <w:shd w:val="clear" w:color="auto" w:fill="FFFFFF"/>
        </w:rPr>
        <w:t xml:space="preserve"> </w:t>
      </w:r>
      <w:r w:rsidR="00CB46CB" w:rsidRPr="00386D7B">
        <w:rPr>
          <w:rFonts w:cs="Helvetica"/>
          <w:shd w:val="clear" w:color="auto" w:fill="FFFFFF"/>
        </w:rPr>
        <w:t>évf.</w:t>
      </w:r>
      <w:r w:rsidR="00386D7B">
        <w:rPr>
          <w:rFonts w:cs="Helvetica"/>
          <w:shd w:val="clear" w:color="auto" w:fill="FFFFFF"/>
        </w:rPr>
        <w:t xml:space="preserve"> </w:t>
      </w:r>
      <w:r w:rsidR="00CB46CB" w:rsidRPr="00386D7B">
        <w:rPr>
          <w:rFonts w:cs="Helvetica"/>
          <w:shd w:val="clear" w:color="auto" w:fill="FFFFFF"/>
        </w:rPr>
        <w:t>2.</w:t>
      </w:r>
      <w:r w:rsidR="00386D7B">
        <w:rPr>
          <w:rFonts w:cs="Helvetica"/>
          <w:shd w:val="clear" w:color="auto" w:fill="FFFFFF"/>
        </w:rPr>
        <w:t xml:space="preserve"> </w:t>
      </w:r>
      <w:r w:rsidR="00CB46CB" w:rsidRPr="00386D7B">
        <w:rPr>
          <w:rFonts w:cs="Helvetica"/>
          <w:shd w:val="clear" w:color="auto" w:fill="FFFFFF"/>
        </w:rPr>
        <w:t>sz.</w:t>
      </w:r>
      <w:r w:rsidR="00386D7B">
        <w:rPr>
          <w:rFonts w:cs="Helvetica"/>
          <w:shd w:val="clear" w:color="auto" w:fill="FFFFFF"/>
        </w:rPr>
        <w:t xml:space="preserve"> </w:t>
      </w:r>
      <w:r w:rsidR="00B95839" w:rsidRPr="00386D7B">
        <w:rPr>
          <w:rFonts w:cs="Helvetica"/>
          <w:shd w:val="clear" w:color="auto" w:fill="FFFFFF"/>
        </w:rPr>
        <w:br/>
      </w:r>
      <w:r w:rsidR="00B95839" w:rsidRPr="00386D7B">
        <w:rPr>
          <w:rFonts w:cs="Helvetica"/>
          <w:shd w:val="clear" w:color="auto" w:fill="FFFFFF"/>
        </w:rPr>
        <w:tab/>
      </w:r>
      <w:r w:rsidR="00B95839" w:rsidRPr="00386D7B">
        <w:rPr>
          <w:rFonts w:cs="Helvetica"/>
          <w:shd w:val="clear" w:color="auto" w:fill="FFFFFF"/>
        </w:rPr>
        <w:tab/>
      </w:r>
      <w:r w:rsidR="00B95839" w:rsidRPr="00386D7B">
        <w:rPr>
          <w:rFonts w:cs="Helvetica"/>
          <w:shd w:val="clear" w:color="auto" w:fill="FFFFFF"/>
        </w:rPr>
        <w:tab/>
        <w:t>olvasásfüzet (vonalas)</w:t>
      </w:r>
    </w:p>
    <w:p w:rsidR="00B95839" w:rsidRDefault="00B95839" w:rsidP="00B40468"/>
    <w:p w:rsidR="00A065B2" w:rsidRDefault="00A065B2">
      <w:r>
        <w:br w:type="page"/>
      </w:r>
    </w:p>
    <w:tbl>
      <w:tblPr>
        <w:tblStyle w:val="Rcsostblzat"/>
        <w:tblW w:w="0" w:type="auto"/>
        <w:tblLayout w:type="fixed"/>
        <w:tblLook w:val="04A0"/>
      </w:tblPr>
      <w:tblGrid>
        <w:gridCol w:w="1837"/>
        <w:gridCol w:w="2382"/>
        <w:gridCol w:w="1559"/>
        <w:gridCol w:w="2855"/>
        <w:gridCol w:w="1838"/>
        <w:gridCol w:w="1620"/>
        <w:gridCol w:w="16"/>
        <w:gridCol w:w="1738"/>
      </w:tblGrid>
      <w:tr w:rsidR="005E40A6" w:rsidTr="008C72E2">
        <w:trPr>
          <w:trHeight w:val="668"/>
        </w:trPr>
        <w:tc>
          <w:tcPr>
            <w:tcW w:w="1837" w:type="dxa"/>
            <w:vMerge w:val="restart"/>
          </w:tcPr>
          <w:p w:rsidR="005E40A6" w:rsidRPr="00A065B2" w:rsidRDefault="005E40A6" w:rsidP="00A065B2">
            <w:pPr>
              <w:jc w:val="center"/>
              <w:rPr>
                <w:b/>
              </w:rPr>
            </w:pPr>
            <w:r w:rsidRPr="00A065B2">
              <w:rPr>
                <w:b/>
              </w:rPr>
              <w:lastRenderedPageBreak/>
              <w:t>Téma megnevezése, alcím</w:t>
            </w:r>
          </w:p>
        </w:tc>
        <w:tc>
          <w:tcPr>
            <w:tcW w:w="2382" w:type="dxa"/>
            <w:vMerge w:val="restart"/>
          </w:tcPr>
          <w:p w:rsidR="005E40A6" w:rsidRPr="00A065B2" w:rsidRDefault="005E40A6" w:rsidP="00A065B2">
            <w:pPr>
              <w:jc w:val="center"/>
              <w:rPr>
                <w:b/>
              </w:rPr>
            </w:pPr>
            <w:r w:rsidRPr="00A065B2">
              <w:rPr>
                <w:b/>
              </w:rPr>
              <w:t>Módszertani, fejlesztési célok</w:t>
            </w:r>
          </w:p>
        </w:tc>
        <w:tc>
          <w:tcPr>
            <w:tcW w:w="1559" w:type="dxa"/>
            <w:vMerge w:val="restart"/>
          </w:tcPr>
          <w:p w:rsidR="005E40A6" w:rsidRPr="00A065B2" w:rsidRDefault="005E40A6" w:rsidP="00A065B2">
            <w:pPr>
              <w:jc w:val="center"/>
              <w:rPr>
                <w:b/>
              </w:rPr>
            </w:pPr>
            <w:r w:rsidRPr="00A065B2">
              <w:rPr>
                <w:b/>
              </w:rPr>
              <w:t>Tanulásszervezés, munkaforma</w:t>
            </w:r>
          </w:p>
        </w:tc>
        <w:tc>
          <w:tcPr>
            <w:tcW w:w="2855" w:type="dxa"/>
            <w:vMerge w:val="restart"/>
          </w:tcPr>
          <w:p w:rsidR="005E40A6" w:rsidRPr="00A065B2" w:rsidRDefault="005E40A6" w:rsidP="00A065B2">
            <w:pPr>
              <w:jc w:val="center"/>
              <w:rPr>
                <w:b/>
              </w:rPr>
            </w:pPr>
            <w:r w:rsidRPr="00A065B2">
              <w:rPr>
                <w:b/>
              </w:rPr>
              <w:t>Tanulói, tanári tevékenység</w:t>
            </w:r>
          </w:p>
        </w:tc>
        <w:tc>
          <w:tcPr>
            <w:tcW w:w="3458" w:type="dxa"/>
            <w:gridSpan w:val="2"/>
          </w:tcPr>
          <w:p w:rsidR="005E40A6" w:rsidRPr="00A065B2" w:rsidRDefault="005E40A6" w:rsidP="00A065B2">
            <w:pPr>
              <w:jc w:val="center"/>
              <w:rPr>
                <w:b/>
              </w:rPr>
            </w:pPr>
            <w:r w:rsidRPr="00A065B2">
              <w:rPr>
                <w:b/>
              </w:rPr>
              <w:t>Eszközök</w:t>
            </w:r>
          </w:p>
        </w:tc>
        <w:tc>
          <w:tcPr>
            <w:tcW w:w="1754" w:type="dxa"/>
            <w:gridSpan w:val="2"/>
            <w:vMerge w:val="restart"/>
          </w:tcPr>
          <w:p w:rsidR="005E40A6" w:rsidRPr="00A065B2" w:rsidRDefault="005E40A6" w:rsidP="00A065B2">
            <w:pPr>
              <w:jc w:val="center"/>
              <w:rPr>
                <w:b/>
              </w:rPr>
            </w:pPr>
            <w:r w:rsidRPr="00A065B2">
              <w:rPr>
                <w:b/>
              </w:rPr>
              <w:t>Megjegyzés, kiegészítés</w:t>
            </w:r>
          </w:p>
        </w:tc>
      </w:tr>
      <w:tr w:rsidR="005E40A6" w:rsidTr="008C72E2">
        <w:trPr>
          <w:trHeight w:val="667"/>
        </w:trPr>
        <w:tc>
          <w:tcPr>
            <w:tcW w:w="1837" w:type="dxa"/>
            <w:vMerge/>
          </w:tcPr>
          <w:p w:rsidR="005E40A6" w:rsidRDefault="005E40A6" w:rsidP="00B40468"/>
        </w:tc>
        <w:tc>
          <w:tcPr>
            <w:tcW w:w="2382" w:type="dxa"/>
            <w:vMerge/>
          </w:tcPr>
          <w:p w:rsidR="005E40A6" w:rsidRDefault="005E40A6" w:rsidP="00B40468"/>
        </w:tc>
        <w:tc>
          <w:tcPr>
            <w:tcW w:w="1559" w:type="dxa"/>
            <w:vMerge/>
          </w:tcPr>
          <w:p w:rsidR="005E40A6" w:rsidRDefault="005E40A6" w:rsidP="00B40468"/>
        </w:tc>
        <w:tc>
          <w:tcPr>
            <w:tcW w:w="2855" w:type="dxa"/>
            <w:vMerge/>
          </w:tcPr>
          <w:p w:rsidR="005E40A6" w:rsidRDefault="005E40A6" w:rsidP="00B40468"/>
        </w:tc>
        <w:tc>
          <w:tcPr>
            <w:tcW w:w="1838" w:type="dxa"/>
          </w:tcPr>
          <w:p w:rsidR="005E40A6" w:rsidRPr="00A065B2" w:rsidRDefault="005E40A6" w:rsidP="00A065B2">
            <w:pPr>
              <w:jc w:val="center"/>
              <w:rPr>
                <w:b/>
              </w:rPr>
            </w:pPr>
            <w:r w:rsidRPr="00A065B2">
              <w:rPr>
                <w:b/>
              </w:rPr>
              <w:t>Hagyományos</w:t>
            </w:r>
          </w:p>
        </w:tc>
        <w:tc>
          <w:tcPr>
            <w:tcW w:w="1620" w:type="dxa"/>
          </w:tcPr>
          <w:p w:rsidR="005E40A6" w:rsidRPr="00A065B2" w:rsidRDefault="005E40A6" w:rsidP="00A065B2">
            <w:pPr>
              <w:jc w:val="center"/>
              <w:rPr>
                <w:b/>
              </w:rPr>
            </w:pPr>
            <w:r w:rsidRPr="00A065B2">
              <w:rPr>
                <w:b/>
              </w:rPr>
              <w:t>IKT</w:t>
            </w:r>
          </w:p>
        </w:tc>
        <w:tc>
          <w:tcPr>
            <w:tcW w:w="1754" w:type="dxa"/>
            <w:gridSpan w:val="2"/>
            <w:vMerge/>
          </w:tcPr>
          <w:p w:rsidR="005E40A6" w:rsidRDefault="005E40A6" w:rsidP="00B40468"/>
        </w:tc>
      </w:tr>
      <w:tr w:rsidR="00B95839" w:rsidTr="008C72E2">
        <w:trPr>
          <w:trHeight w:val="1339"/>
        </w:trPr>
        <w:tc>
          <w:tcPr>
            <w:tcW w:w="1837" w:type="dxa"/>
            <w:vMerge w:val="restart"/>
          </w:tcPr>
          <w:p w:rsidR="00B95839" w:rsidRDefault="00B95839" w:rsidP="00B40468">
            <w:r>
              <w:t>Előkészítés</w:t>
            </w:r>
          </w:p>
          <w:p w:rsidR="00B95839" w:rsidRDefault="00E667E7" w:rsidP="00B40468">
            <w:r>
              <w:t>Olvasástechnikai gyakorlat</w:t>
            </w:r>
          </w:p>
        </w:tc>
        <w:tc>
          <w:tcPr>
            <w:tcW w:w="2382" w:type="dxa"/>
          </w:tcPr>
          <w:p w:rsidR="00B95839" w:rsidRDefault="00B95839" w:rsidP="007D141B">
            <w:r w:rsidRPr="00B95839">
              <w:t>Látószög- és memóriagyakorlat</w:t>
            </w:r>
          </w:p>
        </w:tc>
        <w:tc>
          <w:tcPr>
            <w:tcW w:w="1559" w:type="dxa"/>
            <w:vMerge w:val="restart"/>
          </w:tcPr>
          <w:p w:rsidR="00B95839" w:rsidRDefault="00B95839" w:rsidP="00B40468">
            <w:r>
              <w:t>frontális</w:t>
            </w:r>
          </w:p>
        </w:tc>
        <w:tc>
          <w:tcPr>
            <w:tcW w:w="2855" w:type="dxa"/>
          </w:tcPr>
          <w:p w:rsidR="00B95839" w:rsidRDefault="00386D7B" w:rsidP="00B95839">
            <w:r>
              <w:t xml:space="preserve">5 kép </w:t>
            </w:r>
            <w:r w:rsidR="00B95839">
              <w:t xml:space="preserve">a </w:t>
            </w:r>
            <w:proofErr w:type="gramStart"/>
            <w:r w:rsidR="00B95839">
              <w:t>tábla különböző</w:t>
            </w:r>
            <w:proofErr w:type="gramEnd"/>
            <w:r w:rsidR="00B95839">
              <w:t xml:space="preserve"> részein egymás </w:t>
            </w:r>
          </w:p>
          <w:p w:rsidR="00B95839" w:rsidRDefault="00B95839" w:rsidP="00B95839">
            <w:proofErr w:type="gramStart"/>
            <w:r>
              <w:t>után</w:t>
            </w:r>
            <w:proofErr w:type="gramEnd"/>
            <w:r>
              <w:t>, rövid ideig mutatva; a felvillanás sorrendjében füzetbe írása</w:t>
            </w:r>
          </w:p>
        </w:tc>
        <w:tc>
          <w:tcPr>
            <w:tcW w:w="1838" w:type="dxa"/>
          </w:tcPr>
          <w:p w:rsidR="00B95839" w:rsidRDefault="00B95839" w:rsidP="00B40468">
            <w:r>
              <w:t>olvasásfüzet</w:t>
            </w:r>
          </w:p>
        </w:tc>
        <w:tc>
          <w:tcPr>
            <w:tcW w:w="1620" w:type="dxa"/>
          </w:tcPr>
          <w:p w:rsidR="00B95839" w:rsidRDefault="00B95839" w:rsidP="00B40468">
            <w:r>
              <w:t>2.</w:t>
            </w:r>
            <w:r w:rsidR="00386D7B">
              <w:t xml:space="preserve"> </w:t>
            </w:r>
            <w:r>
              <w:t>o.</w:t>
            </w:r>
          </w:p>
        </w:tc>
        <w:tc>
          <w:tcPr>
            <w:tcW w:w="1754" w:type="dxa"/>
            <w:gridSpan w:val="2"/>
          </w:tcPr>
          <w:p w:rsidR="00B95839" w:rsidRDefault="00B95839" w:rsidP="00B40468">
            <w:r w:rsidRPr="00B95839">
              <w:t>Ellenőrzés táblánál, a képek felmutatásával.</w:t>
            </w:r>
          </w:p>
        </w:tc>
      </w:tr>
      <w:tr w:rsidR="00B95839" w:rsidTr="008C72E2">
        <w:trPr>
          <w:trHeight w:val="1339"/>
        </w:trPr>
        <w:tc>
          <w:tcPr>
            <w:tcW w:w="1837" w:type="dxa"/>
            <w:vMerge/>
          </w:tcPr>
          <w:p w:rsidR="00B95839" w:rsidRDefault="00B95839" w:rsidP="0072733F"/>
        </w:tc>
        <w:tc>
          <w:tcPr>
            <w:tcW w:w="2382" w:type="dxa"/>
          </w:tcPr>
          <w:p w:rsidR="00B95839" w:rsidRDefault="00B95839" w:rsidP="0072733F">
            <w:r w:rsidRPr="00B95839">
              <w:t>Hibakeres</w:t>
            </w:r>
            <w:r>
              <w:t>és</w:t>
            </w:r>
          </w:p>
        </w:tc>
        <w:tc>
          <w:tcPr>
            <w:tcW w:w="1559" w:type="dxa"/>
            <w:vMerge/>
          </w:tcPr>
          <w:p w:rsidR="00B95839" w:rsidRDefault="00B95839" w:rsidP="0072733F"/>
        </w:tc>
        <w:tc>
          <w:tcPr>
            <w:tcW w:w="2855" w:type="dxa"/>
          </w:tcPr>
          <w:p w:rsidR="00B95839" w:rsidRDefault="00E667E7" w:rsidP="0072733F">
            <w:r>
              <w:t>hibásan írt szavak megszámlálása</w:t>
            </w:r>
          </w:p>
        </w:tc>
        <w:tc>
          <w:tcPr>
            <w:tcW w:w="1838" w:type="dxa"/>
          </w:tcPr>
          <w:p w:rsidR="00B95839" w:rsidRDefault="00B95839" w:rsidP="0072733F"/>
        </w:tc>
        <w:tc>
          <w:tcPr>
            <w:tcW w:w="1620" w:type="dxa"/>
          </w:tcPr>
          <w:p w:rsidR="00B95839" w:rsidRDefault="00E667E7" w:rsidP="0072733F">
            <w:r>
              <w:t>3.</w:t>
            </w:r>
            <w:r w:rsidR="00386D7B">
              <w:t xml:space="preserve"> </w:t>
            </w:r>
            <w:r>
              <w:t>o.</w:t>
            </w:r>
          </w:p>
        </w:tc>
        <w:tc>
          <w:tcPr>
            <w:tcW w:w="1754" w:type="dxa"/>
            <w:gridSpan w:val="2"/>
          </w:tcPr>
          <w:p w:rsidR="00B95839" w:rsidRDefault="00B95839" w:rsidP="00B40468"/>
        </w:tc>
      </w:tr>
      <w:tr w:rsidR="00E667E7" w:rsidTr="008C72E2">
        <w:trPr>
          <w:trHeight w:val="746"/>
        </w:trPr>
        <w:tc>
          <w:tcPr>
            <w:tcW w:w="1837" w:type="dxa"/>
          </w:tcPr>
          <w:p w:rsidR="00E667E7" w:rsidRDefault="00E667E7" w:rsidP="00152FC1">
            <w:r>
              <w:t>Kapcsolódás a nyelvtan anyaghoz, gyakorlás</w:t>
            </w:r>
          </w:p>
        </w:tc>
        <w:tc>
          <w:tcPr>
            <w:tcW w:w="2382" w:type="dxa"/>
          </w:tcPr>
          <w:p w:rsidR="00E667E7" w:rsidRDefault="00E667E7" w:rsidP="00152FC1">
            <w:r>
              <w:t>szóalkotás, mondatalkotás</w:t>
            </w:r>
          </w:p>
        </w:tc>
        <w:tc>
          <w:tcPr>
            <w:tcW w:w="1559" w:type="dxa"/>
          </w:tcPr>
          <w:p w:rsidR="00E667E7" w:rsidRDefault="00E667E7" w:rsidP="00E667E7">
            <w:r>
              <w:t>frontális</w:t>
            </w:r>
          </w:p>
        </w:tc>
        <w:tc>
          <w:tcPr>
            <w:tcW w:w="2855" w:type="dxa"/>
          </w:tcPr>
          <w:p w:rsidR="00E667E7" w:rsidRDefault="00E667E7" w:rsidP="00152FC1">
            <w:r>
              <w:t>szótagokból szó alkotása; rokon értelmű szavak gyűjtése, mondatba foglalása</w:t>
            </w:r>
          </w:p>
        </w:tc>
        <w:tc>
          <w:tcPr>
            <w:tcW w:w="1838" w:type="dxa"/>
          </w:tcPr>
          <w:p w:rsidR="00E667E7" w:rsidRDefault="00E667E7" w:rsidP="00152FC1">
            <w:r>
              <w:t>olvasásfüzet</w:t>
            </w:r>
          </w:p>
        </w:tc>
        <w:tc>
          <w:tcPr>
            <w:tcW w:w="1636" w:type="dxa"/>
            <w:gridSpan w:val="2"/>
          </w:tcPr>
          <w:p w:rsidR="00E667E7" w:rsidRDefault="00E667E7" w:rsidP="00152FC1">
            <w:r>
              <w:t>4.</w:t>
            </w:r>
            <w:r w:rsidR="00386D7B">
              <w:t xml:space="preserve"> </w:t>
            </w:r>
            <w:r>
              <w:t>o.</w:t>
            </w:r>
          </w:p>
        </w:tc>
        <w:tc>
          <w:tcPr>
            <w:tcW w:w="1738" w:type="dxa"/>
          </w:tcPr>
          <w:p w:rsidR="00E667E7" w:rsidRDefault="00E667E7" w:rsidP="00152FC1"/>
        </w:tc>
      </w:tr>
      <w:tr w:rsidR="00900726" w:rsidTr="008C72E2">
        <w:trPr>
          <w:trHeight w:val="1339"/>
        </w:trPr>
        <w:tc>
          <w:tcPr>
            <w:tcW w:w="1837" w:type="dxa"/>
          </w:tcPr>
          <w:p w:rsidR="00900726" w:rsidRDefault="00900726" w:rsidP="00E667E7">
            <w:r w:rsidRPr="00E667E7">
              <w:t>A mese bemutatása</w:t>
            </w:r>
          </w:p>
        </w:tc>
        <w:tc>
          <w:tcPr>
            <w:tcW w:w="2382" w:type="dxa"/>
          </w:tcPr>
          <w:p w:rsidR="00900726" w:rsidRDefault="00900726" w:rsidP="00152FC1">
            <w:r>
              <w:t>Hallott szöveg befogadása</w:t>
            </w:r>
          </w:p>
        </w:tc>
        <w:tc>
          <w:tcPr>
            <w:tcW w:w="1559" w:type="dxa"/>
          </w:tcPr>
          <w:p w:rsidR="00900726" w:rsidRDefault="00900726" w:rsidP="00B40468">
            <w:r>
              <w:t>frontális</w:t>
            </w:r>
          </w:p>
        </w:tc>
        <w:tc>
          <w:tcPr>
            <w:tcW w:w="2855" w:type="dxa"/>
          </w:tcPr>
          <w:p w:rsidR="00900726" w:rsidRDefault="00900726" w:rsidP="00900726">
            <w:r>
              <w:t>tanítói felolvasás, szöveg követése az újságban</w:t>
            </w:r>
          </w:p>
        </w:tc>
        <w:tc>
          <w:tcPr>
            <w:tcW w:w="1838" w:type="dxa"/>
          </w:tcPr>
          <w:p w:rsidR="00900726" w:rsidRDefault="00900726" w:rsidP="00B40468">
            <w:r>
              <w:t>Tappancs XIV./2.</w:t>
            </w:r>
          </w:p>
          <w:p w:rsidR="00900726" w:rsidRDefault="00900726" w:rsidP="00B40468">
            <w:r>
              <w:t>43.</w:t>
            </w:r>
            <w:r w:rsidR="00386D7B">
              <w:t xml:space="preserve"> </w:t>
            </w:r>
            <w:r>
              <w:t>o.</w:t>
            </w:r>
          </w:p>
        </w:tc>
        <w:tc>
          <w:tcPr>
            <w:tcW w:w="1620" w:type="dxa"/>
          </w:tcPr>
          <w:p w:rsidR="00900726" w:rsidRDefault="00900726" w:rsidP="00B40468"/>
        </w:tc>
        <w:tc>
          <w:tcPr>
            <w:tcW w:w="1754" w:type="dxa"/>
            <w:gridSpan w:val="2"/>
          </w:tcPr>
          <w:p w:rsidR="00900726" w:rsidRDefault="00900726" w:rsidP="00A12341"/>
        </w:tc>
      </w:tr>
    </w:tbl>
    <w:p w:rsidR="00A065B2" w:rsidRDefault="00A065B2" w:rsidP="00B40468"/>
    <w:p w:rsidR="00583B2B" w:rsidRDefault="00583B2B" w:rsidP="00B40468"/>
    <w:p w:rsidR="00583B2B" w:rsidRDefault="00583B2B">
      <w:r>
        <w:br w:type="page"/>
      </w:r>
    </w:p>
    <w:tbl>
      <w:tblPr>
        <w:tblStyle w:val="Rcsostblzat"/>
        <w:tblW w:w="0" w:type="auto"/>
        <w:tblLook w:val="04A0"/>
      </w:tblPr>
      <w:tblGrid>
        <w:gridCol w:w="1807"/>
        <w:gridCol w:w="1868"/>
        <w:gridCol w:w="1914"/>
        <w:gridCol w:w="2873"/>
        <w:gridCol w:w="1994"/>
        <w:gridCol w:w="1411"/>
        <w:gridCol w:w="1551"/>
      </w:tblGrid>
      <w:tr w:rsidR="005E40A6" w:rsidTr="005E40A6">
        <w:trPr>
          <w:trHeight w:val="668"/>
        </w:trPr>
        <w:tc>
          <w:tcPr>
            <w:tcW w:w="1807" w:type="dxa"/>
            <w:vMerge w:val="restart"/>
          </w:tcPr>
          <w:p w:rsidR="005E40A6" w:rsidRPr="00A065B2" w:rsidRDefault="005E40A6" w:rsidP="002318AB">
            <w:pPr>
              <w:jc w:val="center"/>
              <w:rPr>
                <w:b/>
              </w:rPr>
            </w:pPr>
            <w:r w:rsidRPr="00A065B2">
              <w:rPr>
                <w:b/>
              </w:rPr>
              <w:lastRenderedPageBreak/>
              <w:t>Téma megnevezése, alcím</w:t>
            </w:r>
          </w:p>
        </w:tc>
        <w:tc>
          <w:tcPr>
            <w:tcW w:w="1868" w:type="dxa"/>
            <w:vMerge w:val="restart"/>
          </w:tcPr>
          <w:p w:rsidR="005E40A6" w:rsidRPr="00A065B2" w:rsidRDefault="005E40A6" w:rsidP="002318AB">
            <w:pPr>
              <w:jc w:val="center"/>
              <w:rPr>
                <w:b/>
              </w:rPr>
            </w:pPr>
            <w:r w:rsidRPr="00A065B2">
              <w:rPr>
                <w:b/>
              </w:rPr>
              <w:t>Módszertani, fejlesztési célok</w:t>
            </w:r>
          </w:p>
        </w:tc>
        <w:tc>
          <w:tcPr>
            <w:tcW w:w="1914" w:type="dxa"/>
            <w:vMerge w:val="restart"/>
          </w:tcPr>
          <w:p w:rsidR="005E40A6" w:rsidRPr="00A065B2" w:rsidRDefault="005E40A6" w:rsidP="002318AB">
            <w:pPr>
              <w:jc w:val="center"/>
              <w:rPr>
                <w:b/>
              </w:rPr>
            </w:pPr>
            <w:r w:rsidRPr="00A065B2">
              <w:rPr>
                <w:b/>
              </w:rPr>
              <w:t>Tanulásszervezés, munkaforma</w:t>
            </w:r>
          </w:p>
        </w:tc>
        <w:tc>
          <w:tcPr>
            <w:tcW w:w="2873" w:type="dxa"/>
            <w:vMerge w:val="restart"/>
          </w:tcPr>
          <w:p w:rsidR="005E40A6" w:rsidRPr="00A065B2" w:rsidRDefault="005E40A6" w:rsidP="002318AB">
            <w:pPr>
              <w:jc w:val="center"/>
              <w:rPr>
                <w:b/>
              </w:rPr>
            </w:pPr>
            <w:r w:rsidRPr="00A065B2">
              <w:rPr>
                <w:b/>
              </w:rPr>
              <w:t>Tanulói, tanári tevékenység</w:t>
            </w:r>
          </w:p>
        </w:tc>
        <w:tc>
          <w:tcPr>
            <w:tcW w:w="3405" w:type="dxa"/>
            <w:gridSpan w:val="2"/>
          </w:tcPr>
          <w:p w:rsidR="005E40A6" w:rsidRPr="00A065B2" w:rsidRDefault="005E40A6" w:rsidP="002318AB">
            <w:pPr>
              <w:jc w:val="center"/>
              <w:rPr>
                <w:b/>
              </w:rPr>
            </w:pPr>
            <w:r w:rsidRPr="00A065B2">
              <w:rPr>
                <w:b/>
              </w:rPr>
              <w:t>Eszközök</w:t>
            </w:r>
          </w:p>
        </w:tc>
        <w:tc>
          <w:tcPr>
            <w:tcW w:w="1551" w:type="dxa"/>
            <w:vMerge w:val="restart"/>
          </w:tcPr>
          <w:p w:rsidR="005E40A6" w:rsidRPr="00A065B2" w:rsidRDefault="005E40A6" w:rsidP="002318AB">
            <w:pPr>
              <w:jc w:val="center"/>
              <w:rPr>
                <w:b/>
              </w:rPr>
            </w:pPr>
            <w:r w:rsidRPr="00A065B2">
              <w:rPr>
                <w:b/>
              </w:rPr>
              <w:t>Megjegyzés, kiegészítés</w:t>
            </w:r>
          </w:p>
        </w:tc>
      </w:tr>
      <w:tr w:rsidR="005E40A6" w:rsidTr="00386D7B">
        <w:trPr>
          <w:trHeight w:val="667"/>
        </w:trPr>
        <w:tc>
          <w:tcPr>
            <w:tcW w:w="1807" w:type="dxa"/>
            <w:vMerge/>
          </w:tcPr>
          <w:p w:rsidR="005E40A6" w:rsidRDefault="005E40A6" w:rsidP="002318AB"/>
        </w:tc>
        <w:tc>
          <w:tcPr>
            <w:tcW w:w="1868" w:type="dxa"/>
            <w:vMerge/>
          </w:tcPr>
          <w:p w:rsidR="005E40A6" w:rsidRDefault="005E40A6" w:rsidP="002318AB"/>
        </w:tc>
        <w:tc>
          <w:tcPr>
            <w:tcW w:w="1914" w:type="dxa"/>
            <w:vMerge/>
          </w:tcPr>
          <w:p w:rsidR="005E40A6" w:rsidRDefault="005E40A6" w:rsidP="002318AB"/>
        </w:tc>
        <w:tc>
          <w:tcPr>
            <w:tcW w:w="2873" w:type="dxa"/>
            <w:vMerge/>
          </w:tcPr>
          <w:p w:rsidR="005E40A6" w:rsidRDefault="005E40A6" w:rsidP="002318AB"/>
        </w:tc>
        <w:tc>
          <w:tcPr>
            <w:tcW w:w="1994" w:type="dxa"/>
          </w:tcPr>
          <w:p w:rsidR="005E40A6" w:rsidRPr="00A065B2" w:rsidRDefault="005E40A6" w:rsidP="002318AB">
            <w:pPr>
              <w:jc w:val="center"/>
              <w:rPr>
                <w:b/>
              </w:rPr>
            </w:pPr>
            <w:r w:rsidRPr="00A065B2">
              <w:rPr>
                <w:b/>
              </w:rPr>
              <w:t>Hagyományos</w:t>
            </w:r>
          </w:p>
        </w:tc>
        <w:tc>
          <w:tcPr>
            <w:tcW w:w="1411" w:type="dxa"/>
          </w:tcPr>
          <w:p w:rsidR="005E40A6" w:rsidRPr="00A065B2" w:rsidRDefault="005E40A6" w:rsidP="002318AB">
            <w:pPr>
              <w:jc w:val="center"/>
              <w:rPr>
                <w:b/>
              </w:rPr>
            </w:pPr>
            <w:r w:rsidRPr="00A065B2">
              <w:rPr>
                <w:b/>
              </w:rPr>
              <w:t>IKT</w:t>
            </w:r>
          </w:p>
        </w:tc>
        <w:tc>
          <w:tcPr>
            <w:tcW w:w="1551" w:type="dxa"/>
            <w:vMerge/>
          </w:tcPr>
          <w:p w:rsidR="005E40A6" w:rsidRDefault="005E40A6" w:rsidP="002318AB"/>
        </w:tc>
      </w:tr>
      <w:tr w:rsidR="00900726" w:rsidTr="00386D7B">
        <w:trPr>
          <w:trHeight w:val="1339"/>
        </w:trPr>
        <w:tc>
          <w:tcPr>
            <w:tcW w:w="1807" w:type="dxa"/>
          </w:tcPr>
          <w:p w:rsidR="00900726" w:rsidRDefault="00900726" w:rsidP="00152FC1">
            <w:r>
              <w:t>Első élmények meghallgatása</w:t>
            </w:r>
          </w:p>
        </w:tc>
        <w:tc>
          <w:tcPr>
            <w:tcW w:w="1868" w:type="dxa"/>
          </w:tcPr>
          <w:p w:rsidR="00900726" w:rsidRDefault="00900726" w:rsidP="00152FC1">
            <w:r>
              <w:t>beszédfejlesztés</w:t>
            </w:r>
          </w:p>
        </w:tc>
        <w:tc>
          <w:tcPr>
            <w:tcW w:w="1914" w:type="dxa"/>
          </w:tcPr>
          <w:p w:rsidR="00900726" w:rsidRDefault="00900726" w:rsidP="00152FC1">
            <w:r>
              <w:t>frontális</w:t>
            </w:r>
          </w:p>
        </w:tc>
        <w:tc>
          <w:tcPr>
            <w:tcW w:w="2873" w:type="dxa"/>
          </w:tcPr>
          <w:p w:rsidR="00900726" w:rsidRDefault="00900726" w:rsidP="002318AB"/>
        </w:tc>
        <w:tc>
          <w:tcPr>
            <w:tcW w:w="1994" w:type="dxa"/>
          </w:tcPr>
          <w:p w:rsidR="00900726" w:rsidRDefault="00900726" w:rsidP="002318AB"/>
        </w:tc>
        <w:tc>
          <w:tcPr>
            <w:tcW w:w="1411" w:type="dxa"/>
          </w:tcPr>
          <w:p w:rsidR="00900726" w:rsidRDefault="00900726" w:rsidP="00C1301E"/>
        </w:tc>
        <w:tc>
          <w:tcPr>
            <w:tcW w:w="1551" w:type="dxa"/>
          </w:tcPr>
          <w:p w:rsidR="00900726" w:rsidRDefault="00900726" w:rsidP="002318AB"/>
        </w:tc>
      </w:tr>
      <w:tr w:rsidR="00900726" w:rsidTr="00386D7B">
        <w:trPr>
          <w:trHeight w:val="1339"/>
        </w:trPr>
        <w:tc>
          <w:tcPr>
            <w:tcW w:w="1807" w:type="dxa"/>
          </w:tcPr>
          <w:p w:rsidR="00900726" w:rsidRDefault="00CD14F2" w:rsidP="0098705C">
            <w:r w:rsidRPr="00CD14F2">
              <w:t>A mese részenkénti feldolgozása</w:t>
            </w:r>
            <w:r>
              <w:t>: részhatárok bejelölése</w:t>
            </w:r>
          </w:p>
        </w:tc>
        <w:tc>
          <w:tcPr>
            <w:tcW w:w="1868" w:type="dxa"/>
          </w:tcPr>
          <w:p w:rsidR="00900726" w:rsidRDefault="00CD14F2" w:rsidP="0098705C">
            <w:r>
              <w:t>nyomtatott szöveg tagolása, rész-egész viszony, cselekmény-egységek felismerése, elkülönítése</w:t>
            </w:r>
          </w:p>
        </w:tc>
        <w:tc>
          <w:tcPr>
            <w:tcW w:w="1914" w:type="dxa"/>
          </w:tcPr>
          <w:p w:rsidR="00900726" w:rsidRDefault="00CD14F2" w:rsidP="0098705C">
            <w:r>
              <w:t>páros munka</w:t>
            </w:r>
          </w:p>
        </w:tc>
        <w:tc>
          <w:tcPr>
            <w:tcW w:w="2873" w:type="dxa"/>
          </w:tcPr>
          <w:p w:rsidR="00900726" w:rsidRDefault="00CD14F2" w:rsidP="002318AB">
            <w:r>
              <w:t>szöveg részekre bontása részcímeknek megfelelően, részhatárok jelölése</w:t>
            </w:r>
          </w:p>
        </w:tc>
        <w:tc>
          <w:tcPr>
            <w:tcW w:w="1994" w:type="dxa"/>
          </w:tcPr>
          <w:p w:rsidR="00900726" w:rsidRDefault="00900726" w:rsidP="002318AB"/>
        </w:tc>
        <w:tc>
          <w:tcPr>
            <w:tcW w:w="1411" w:type="dxa"/>
          </w:tcPr>
          <w:p w:rsidR="00900726" w:rsidRDefault="00C02DF3" w:rsidP="00C1301E">
            <w:r>
              <w:t>5.</w:t>
            </w:r>
            <w:r w:rsidR="00386D7B">
              <w:t xml:space="preserve"> </w:t>
            </w:r>
            <w:r>
              <w:t>o.</w:t>
            </w:r>
          </w:p>
        </w:tc>
        <w:tc>
          <w:tcPr>
            <w:tcW w:w="1551" w:type="dxa"/>
          </w:tcPr>
          <w:p w:rsidR="00900726" w:rsidRDefault="00CD14F2" w:rsidP="002318AB">
            <w:r>
              <w:t>tanulópárok: padtársak,</w:t>
            </w:r>
          </w:p>
          <w:p w:rsidR="00CD14F2" w:rsidRDefault="00CD14F2" w:rsidP="002318AB">
            <w:r>
              <w:t>ellenőrzés: kivetített újságoldalon való megjelölés</w:t>
            </w:r>
          </w:p>
        </w:tc>
      </w:tr>
      <w:tr w:rsidR="003E17A4" w:rsidTr="00386D7B">
        <w:trPr>
          <w:trHeight w:val="1339"/>
        </w:trPr>
        <w:tc>
          <w:tcPr>
            <w:tcW w:w="1807" w:type="dxa"/>
            <w:vMerge w:val="restart"/>
          </w:tcPr>
          <w:p w:rsidR="003E7363" w:rsidRDefault="003E7363" w:rsidP="00426A33">
            <w:r w:rsidRPr="00CD14F2">
              <w:t>A mese részenkénti feldolgozása</w:t>
            </w:r>
            <w:r>
              <w:t xml:space="preserve">: </w:t>
            </w:r>
          </w:p>
          <w:p w:rsidR="003E17A4" w:rsidRPr="00CD14F2" w:rsidRDefault="003E17A4" w:rsidP="00426A33">
            <w:r w:rsidRPr="00426A33">
              <w:t xml:space="preserve">Az első rész </w:t>
            </w:r>
          </w:p>
        </w:tc>
        <w:tc>
          <w:tcPr>
            <w:tcW w:w="1868" w:type="dxa"/>
          </w:tcPr>
          <w:p w:rsidR="003E17A4" w:rsidRDefault="003E17A4" w:rsidP="0098705C">
            <w:r w:rsidRPr="00426A33">
              <w:t>pontos válaszadás</w:t>
            </w:r>
            <w:r>
              <w:t xml:space="preserve"> a szöveg alapján, beszédfejlesztés</w:t>
            </w:r>
          </w:p>
        </w:tc>
        <w:tc>
          <w:tcPr>
            <w:tcW w:w="1914" w:type="dxa"/>
            <w:vMerge w:val="restart"/>
          </w:tcPr>
          <w:p w:rsidR="003E17A4" w:rsidRDefault="003E17A4" w:rsidP="0098705C">
            <w:r>
              <w:t>frontális</w:t>
            </w:r>
          </w:p>
        </w:tc>
        <w:tc>
          <w:tcPr>
            <w:tcW w:w="2873" w:type="dxa"/>
          </w:tcPr>
          <w:p w:rsidR="003E17A4" w:rsidRDefault="003E17A4" w:rsidP="002318AB">
            <w:r w:rsidRPr="00426A33">
              <w:t>Az első rész tanulói hangos olvasása</w:t>
            </w:r>
            <w:r>
              <w:t xml:space="preserve">, válaszadás </w:t>
            </w:r>
            <w:r w:rsidR="00386D7B">
              <w:t xml:space="preserve">a </w:t>
            </w:r>
            <w:r>
              <w:t>kérdésekre szóban</w:t>
            </w:r>
          </w:p>
        </w:tc>
        <w:tc>
          <w:tcPr>
            <w:tcW w:w="1994" w:type="dxa"/>
            <w:vMerge w:val="restart"/>
          </w:tcPr>
          <w:p w:rsidR="003E17A4" w:rsidRDefault="003E17A4" w:rsidP="002318AB">
            <w:r>
              <w:t>Tappancs XIV/2.</w:t>
            </w:r>
            <w:r w:rsidR="00386D7B">
              <w:t xml:space="preserve"> </w:t>
            </w:r>
            <w:r>
              <w:t>sz.</w:t>
            </w:r>
          </w:p>
        </w:tc>
        <w:tc>
          <w:tcPr>
            <w:tcW w:w="1411" w:type="dxa"/>
            <w:vMerge w:val="restart"/>
          </w:tcPr>
          <w:p w:rsidR="003E17A4" w:rsidRDefault="003E17A4" w:rsidP="00C1301E">
            <w:r>
              <w:t>6.</w:t>
            </w:r>
            <w:r w:rsidR="00386D7B">
              <w:t xml:space="preserve"> </w:t>
            </w:r>
            <w:r>
              <w:t>o.</w:t>
            </w:r>
          </w:p>
        </w:tc>
        <w:tc>
          <w:tcPr>
            <w:tcW w:w="1551" w:type="dxa"/>
            <w:vMerge w:val="restart"/>
          </w:tcPr>
          <w:p w:rsidR="003E17A4" w:rsidRDefault="003E17A4" w:rsidP="002318AB"/>
        </w:tc>
      </w:tr>
      <w:tr w:rsidR="003E17A4" w:rsidTr="00386D7B">
        <w:trPr>
          <w:trHeight w:val="1339"/>
        </w:trPr>
        <w:tc>
          <w:tcPr>
            <w:tcW w:w="1807" w:type="dxa"/>
            <w:vMerge/>
          </w:tcPr>
          <w:p w:rsidR="003E17A4" w:rsidRPr="00CD14F2" w:rsidRDefault="003E17A4" w:rsidP="0098705C"/>
        </w:tc>
        <w:tc>
          <w:tcPr>
            <w:tcW w:w="1868" w:type="dxa"/>
          </w:tcPr>
          <w:p w:rsidR="003E17A4" w:rsidRDefault="003E17A4" w:rsidP="000D04B1">
            <w:proofErr w:type="spellStart"/>
            <w:r w:rsidRPr="000D04B1">
              <w:t>Mimetikus</w:t>
            </w:r>
            <w:proofErr w:type="spellEnd"/>
            <w:r w:rsidRPr="000D04B1">
              <w:t xml:space="preserve"> játék</w:t>
            </w:r>
          </w:p>
        </w:tc>
        <w:tc>
          <w:tcPr>
            <w:tcW w:w="1914" w:type="dxa"/>
            <w:vMerge/>
          </w:tcPr>
          <w:p w:rsidR="003E17A4" w:rsidRDefault="003E17A4" w:rsidP="0098705C"/>
        </w:tc>
        <w:tc>
          <w:tcPr>
            <w:tcW w:w="2873" w:type="dxa"/>
          </w:tcPr>
          <w:p w:rsidR="003E17A4" w:rsidRDefault="003E17A4" w:rsidP="002318AB">
            <w:r>
              <w:t>H</w:t>
            </w:r>
            <w:r w:rsidRPr="000D04B1">
              <w:t>ogyan hapcizhatott a király</w:t>
            </w:r>
            <w:r>
              <w:t>? -</w:t>
            </w:r>
            <w:r w:rsidR="00386D7B">
              <w:t xml:space="preserve"> </w:t>
            </w:r>
            <w:r>
              <w:t>szerepjáték</w:t>
            </w:r>
          </w:p>
        </w:tc>
        <w:tc>
          <w:tcPr>
            <w:tcW w:w="1994" w:type="dxa"/>
            <w:vMerge/>
          </w:tcPr>
          <w:p w:rsidR="003E17A4" w:rsidRDefault="003E17A4" w:rsidP="002318AB"/>
        </w:tc>
        <w:tc>
          <w:tcPr>
            <w:tcW w:w="1411" w:type="dxa"/>
            <w:vMerge/>
          </w:tcPr>
          <w:p w:rsidR="003E17A4" w:rsidRDefault="003E17A4" w:rsidP="00C1301E"/>
        </w:tc>
        <w:tc>
          <w:tcPr>
            <w:tcW w:w="1551" w:type="dxa"/>
            <w:vMerge/>
          </w:tcPr>
          <w:p w:rsidR="003E17A4" w:rsidRDefault="003E17A4" w:rsidP="002318AB"/>
        </w:tc>
      </w:tr>
      <w:tr w:rsidR="003E17A4" w:rsidTr="00386D7B">
        <w:trPr>
          <w:trHeight w:val="1339"/>
        </w:trPr>
        <w:tc>
          <w:tcPr>
            <w:tcW w:w="1807" w:type="dxa"/>
            <w:vMerge w:val="restart"/>
          </w:tcPr>
          <w:p w:rsidR="003E17A4" w:rsidRDefault="003E7363" w:rsidP="000D04B1">
            <w:r w:rsidRPr="00CD14F2">
              <w:t>A mese részenkénti feldolgozása</w:t>
            </w:r>
            <w:r>
              <w:t>:</w:t>
            </w:r>
          </w:p>
          <w:p w:rsidR="003E17A4" w:rsidRPr="000D04B1" w:rsidRDefault="003E17A4" w:rsidP="000D04B1">
            <w:pPr>
              <w:jc w:val="center"/>
            </w:pPr>
            <w:r w:rsidRPr="000D04B1">
              <w:t>A második rész</w:t>
            </w:r>
          </w:p>
        </w:tc>
        <w:tc>
          <w:tcPr>
            <w:tcW w:w="1868" w:type="dxa"/>
          </w:tcPr>
          <w:p w:rsidR="003E17A4" w:rsidRDefault="003E17A4" w:rsidP="0098705C">
            <w:r>
              <w:t>értő olvasás fejlesztése</w:t>
            </w:r>
          </w:p>
        </w:tc>
        <w:tc>
          <w:tcPr>
            <w:tcW w:w="1914" w:type="dxa"/>
            <w:vMerge/>
          </w:tcPr>
          <w:p w:rsidR="003E17A4" w:rsidRDefault="003E17A4" w:rsidP="0098705C"/>
        </w:tc>
        <w:tc>
          <w:tcPr>
            <w:tcW w:w="2873" w:type="dxa"/>
          </w:tcPr>
          <w:p w:rsidR="003E17A4" w:rsidRDefault="003E17A4" w:rsidP="002318AB">
            <w:r>
              <w:t>A második rész tanulói néma</w:t>
            </w:r>
            <w:r w:rsidRPr="000D04B1">
              <w:t xml:space="preserve"> olvasása</w:t>
            </w:r>
          </w:p>
        </w:tc>
        <w:tc>
          <w:tcPr>
            <w:tcW w:w="1994" w:type="dxa"/>
            <w:vMerge/>
          </w:tcPr>
          <w:p w:rsidR="003E17A4" w:rsidRDefault="003E17A4" w:rsidP="002318AB"/>
        </w:tc>
        <w:tc>
          <w:tcPr>
            <w:tcW w:w="1411" w:type="dxa"/>
          </w:tcPr>
          <w:p w:rsidR="003E17A4" w:rsidRDefault="003E17A4" w:rsidP="00C1301E"/>
        </w:tc>
        <w:tc>
          <w:tcPr>
            <w:tcW w:w="1551" w:type="dxa"/>
          </w:tcPr>
          <w:p w:rsidR="003E17A4" w:rsidRDefault="003E17A4" w:rsidP="002318AB"/>
        </w:tc>
      </w:tr>
      <w:tr w:rsidR="003E17A4" w:rsidTr="00386D7B">
        <w:trPr>
          <w:trHeight w:val="1339"/>
        </w:trPr>
        <w:tc>
          <w:tcPr>
            <w:tcW w:w="1807" w:type="dxa"/>
            <w:vMerge/>
          </w:tcPr>
          <w:p w:rsidR="003E17A4" w:rsidRPr="00CD14F2" w:rsidRDefault="003E17A4" w:rsidP="0098705C"/>
        </w:tc>
        <w:tc>
          <w:tcPr>
            <w:tcW w:w="1868" w:type="dxa"/>
          </w:tcPr>
          <w:p w:rsidR="003E17A4" w:rsidRDefault="003E17A4" w:rsidP="0098705C">
            <w:r>
              <w:t>szókincsbővítés</w:t>
            </w:r>
          </w:p>
        </w:tc>
        <w:tc>
          <w:tcPr>
            <w:tcW w:w="1914" w:type="dxa"/>
            <w:vMerge/>
          </w:tcPr>
          <w:p w:rsidR="003E17A4" w:rsidRDefault="003E17A4" w:rsidP="0098705C"/>
        </w:tc>
        <w:tc>
          <w:tcPr>
            <w:tcW w:w="2873" w:type="dxa"/>
          </w:tcPr>
          <w:p w:rsidR="003E17A4" w:rsidRDefault="003E17A4" w:rsidP="002318AB">
            <w:r>
              <w:t>szómagyarázat képek és rokon értelmű szavak segítségével</w:t>
            </w:r>
          </w:p>
        </w:tc>
        <w:tc>
          <w:tcPr>
            <w:tcW w:w="1994" w:type="dxa"/>
            <w:vMerge/>
          </w:tcPr>
          <w:p w:rsidR="003E17A4" w:rsidRDefault="003E17A4" w:rsidP="002318AB"/>
        </w:tc>
        <w:tc>
          <w:tcPr>
            <w:tcW w:w="1411" w:type="dxa"/>
          </w:tcPr>
          <w:p w:rsidR="003E17A4" w:rsidRDefault="003E17A4" w:rsidP="00C1301E">
            <w:r>
              <w:t>7.</w:t>
            </w:r>
            <w:r w:rsidR="00386D7B">
              <w:t xml:space="preserve"> </w:t>
            </w:r>
            <w:r>
              <w:t>o.</w:t>
            </w:r>
          </w:p>
        </w:tc>
        <w:tc>
          <w:tcPr>
            <w:tcW w:w="1551" w:type="dxa"/>
          </w:tcPr>
          <w:p w:rsidR="003E17A4" w:rsidRDefault="003E17A4" w:rsidP="002318AB"/>
        </w:tc>
      </w:tr>
      <w:tr w:rsidR="004E6854" w:rsidTr="00386D7B">
        <w:trPr>
          <w:trHeight w:val="1339"/>
        </w:trPr>
        <w:tc>
          <w:tcPr>
            <w:tcW w:w="1807" w:type="dxa"/>
            <w:tcBorders>
              <w:top w:val="nil"/>
            </w:tcBorders>
          </w:tcPr>
          <w:p w:rsidR="004E6854" w:rsidRPr="00CD14F2" w:rsidRDefault="004E6854" w:rsidP="0098705C"/>
        </w:tc>
        <w:tc>
          <w:tcPr>
            <w:tcW w:w="1868" w:type="dxa"/>
          </w:tcPr>
          <w:p w:rsidR="004E6854" w:rsidRDefault="004E6854" w:rsidP="00386D7B">
            <w:r>
              <w:t>szövegbeli tájékozódás; elemzés, válaszkeresés</w:t>
            </w:r>
          </w:p>
        </w:tc>
        <w:tc>
          <w:tcPr>
            <w:tcW w:w="1914" w:type="dxa"/>
            <w:vMerge w:val="restart"/>
            <w:tcBorders>
              <w:top w:val="nil"/>
            </w:tcBorders>
          </w:tcPr>
          <w:p w:rsidR="004E6854" w:rsidRDefault="004E6854" w:rsidP="0098705C"/>
        </w:tc>
        <w:tc>
          <w:tcPr>
            <w:tcW w:w="2873" w:type="dxa"/>
          </w:tcPr>
          <w:p w:rsidR="004E6854" w:rsidRDefault="004E6854" w:rsidP="002318AB">
            <w:r>
              <w:t>válaszkeresés szövegből, aláhúzással</w:t>
            </w: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4E6854" w:rsidRDefault="004E6854" w:rsidP="002318AB"/>
        </w:tc>
        <w:tc>
          <w:tcPr>
            <w:tcW w:w="1411" w:type="dxa"/>
          </w:tcPr>
          <w:p w:rsidR="004E6854" w:rsidRDefault="004E6854" w:rsidP="00C1301E">
            <w:r>
              <w:t>8.</w:t>
            </w:r>
            <w:r w:rsidR="00EC07D8">
              <w:t xml:space="preserve"> </w:t>
            </w:r>
            <w:r>
              <w:t>o.</w:t>
            </w:r>
          </w:p>
        </w:tc>
        <w:tc>
          <w:tcPr>
            <w:tcW w:w="1551" w:type="dxa"/>
          </w:tcPr>
          <w:p w:rsidR="004E6854" w:rsidRDefault="004E6854" w:rsidP="002318AB"/>
        </w:tc>
      </w:tr>
      <w:tr w:rsidR="004E6854" w:rsidTr="00386D7B">
        <w:trPr>
          <w:trHeight w:val="1339"/>
        </w:trPr>
        <w:tc>
          <w:tcPr>
            <w:tcW w:w="1807" w:type="dxa"/>
            <w:tcBorders>
              <w:top w:val="nil"/>
            </w:tcBorders>
          </w:tcPr>
          <w:p w:rsidR="004E6854" w:rsidRPr="00CD14F2" w:rsidRDefault="004E6854" w:rsidP="0098705C"/>
        </w:tc>
        <w:tc>
          <w:tcPr>
            <w:tcW w:w="1868" w:type="dxa"/>
          </w:tcPr>
          <w:p w:rsidR="004E6854" w:rsidRPr="007C66FE" w:rsidRDefault="004E6854" w:rsidP="003E7363">
            <w:proofErr w:type="spellStart"/>
            <w:r w:rsidRPr="007C66FE">
              <w:rPr>
                <w:bCs/>
                <w:iCs/>
              </w:rPr>
              <w:t>Mimetikus</w:t>
            </w:r>
            <w:proofErr w:type="spellEnd"/>
            <w:r w:rsidRPr="007C66FE">
              <w:rPr>
                <w:bCs/>
                <w:iCs/>
              </w:rPr>
              <w:t xml:space="preserve"> játék</w:t>
            </w:r>
          </w:p>
        </w:tc>
        <w:tc>
          <w:tcPr>
            <w:tcW w:w="1914" w:type="dxa"/>
            <w:vMerge/>
          </w:tcPr>
          <w:p w:rsidR="004E6854" w:rsidRDefault="004E6854" w:rsidP="0098705C"/>
        </w:tc>
        <w:tc>
          <w:tcPr>
            <w:tcW w:w="2873" w:type="dxa"/>
          </w:tcPr>
          <w:p w:rsidR="004E6854" w:rsidRDefault="004E6854" w:rsidP="003E736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tanulói szerepjáték:</w:t>
            </w:r>
            <w:r>
              <w:rPr>
                <w:sz w:val="22"/>
                <w:szCs w:val="22"/>
              </w:rPr>
              <w:t xml:space="preserve"> az őrök a tömlöc és a verem előtt strázsálnak</w:t>
            </w:r>
          </w:p>
          <w:p w:rsidR="004E6854" w:rsidRDefault="004E6854" w:rsidP="003E7363"/>
        </w:tc>
        <w:tc>
          <w:tcPr>
            <w:tcW w:w="1994" w:type="dxa"/>
            <w:vMerge/>
          </w:tcPr>
          <w:p w:rsidR="004E6854" w:rsidRDefault="004E6854" w:rsidP="002318AB"/>
        </w:tc>
        <w:tc>
          <w:tcPr>
            <w:tcW w:w="1411" w:type="dxa"/>
          </w:tcPr>
          <w:p w:rsidR="004E6854" w:rsidRDefault="004E6854" w:rsidP="00C1301E"/>
        </w:tc>
        <w:tc>
          <w:tcPr>
            <w:tcW w:w="1551" w:type="dxa"/>
          </w:tcPr>
          <w:p w:rsidR="004E6854" w:rsidRDefault="004E6854" w:rsidP="002318AB"/>
        </w:tc>
      </w:tr>
      <w:tr w:rsidR="004E6854" w:rsidTr="00386D7B">
        <w:trPr>
          <w:trHeight w:val="1265"/>
        </w:trPr>
        <w:tc>
          <w:tcPr>
            <w:tcW w:w="1807" w:type="dxa"/>
            <w:vMerge w:val="restart"/>
          </w:tcPr>
          <w:p w:rsidR="004E6854" w:rsidRDefault="004E6854" w:rsidP="0098705C">
            <w:r w:rsidRPr="00CD14F2">
              <w:t>A mese részenkénti feldolgozása</w:t>
            </w:r>
            <w:r>
              <w:t xml:space="preserve">: </w:t>
            </w:r>
          </w:p>
          <w:p w:rsidR="004E6854" w:rsidRDefault="004E6854" w:rsidP="0098705C">
            <w:r>
              <w:t>A harmadik rész</w:t>
            </w:r>
          </w:p>
        </w:tc>
        <w:tc>
          <w:tcPr>
            <w:tcW w:w="1868" w:type="dxa"/>
          </w:tcPr>
          <w:p w:rsidR="004E6854" w:rsidRDefault="004E6854" w:rsidP="00A936C2">
            <w:r>
              <w:t>hangos, kifejező olvasásra törekvés</w:t>
            </w:r>
          </w:p>
        </w:tc>
        <w:tc>
          <w:tcPr>
            <w:tcW w:w="1914" w:type="dxa"/>
            <w:vMerge/>
          </w:tcPr>
          <w:p w:rsidR="004E6854" w:rsidRDefault="004E6854" w:rsidP="0098705C"/>
        </w:tc>
        <w:tc>
          <w:tcPr>
            <w:tcW w:w="2873" w:type="dxa"/>
          </w:tcPr>
          <w:p w:rsidR="004E6854" w:rsidRDefault="004E6854" w:rsidP="00A936C2">
            <w:r w:rsidRPr="00426A33">
              <w:t>Az e</w:t>
            </w:r>
            <w:r>
              <w:t>lső rész tanulói hangos olvasása felkészülés után</w:t>
            </w:r>
          </w:p>
        </w:tc>
        <w:tc>
          <w:tcPr>
            <w:tcW w:w="1994" w:type="dxa"/>
            <w:vMerge/>
          </w:tcPr>
          <w:p w:rsidR="004E6854" w:rsidRDefault="004E6854" w:rsidP="002318AB"/>
        </w:tc>
        <w:tc>
          <w:tcPr>
            <w:tcW w:w="1411" w:type="dxa"/>
          </w:tcPr>
          <w:p w:rsidR="004E6854" w:rsidRDefault="004E6854" w:rsidP="002318AB"/>
        </w:tc>
        <w:tc>
          <w:tcPr>
            <w:tcW w:w="1551" w:type="dxa"/>
          </w:tcPr>
          <w:p w:rsidR="004E6854" w:rsidRDefault="004E6854" w:rsidP="002318AB"/>
        </w:tc>
      </w:tr>
      <w:tr w:rsidR="004E6854" w:rsidTr="00386D7B">
        <w:trPr>
          <w:trHeight w:val="1265"/>
        </w:trPr>
        <w:tc>
          <w:tcPr>
            <w:tcW w:w="1807" w:type="dxa"/>
            <w:vMerge/>
          </w:tcPr>
          <w:p w:rsidR="004E6854" w:rsidRPr="00CD14F2" w:rsidRDefault="004E6854" w:rsidP="0098705C"/>
        </w:tc>
        <w:tc>
          <w:tcPr>
            <w:tcW w:w="1868" w:type="dxa"/>
          </w:tcPr>
          <w:p w:rsidR="004E6854" w:rsidRDefault="004E6854" w:rsidP="00386D7B">
            <w:r>
              <w:t>szövegbeli tájékozódás; elemzés, válaszkeresés</w:t>
            </w:r>
          </w:p>
        </w:tc>
        <w:tc>
          <w:tcPr>
            <w:tcW w:w="1914" w:type="dxa"/>
            <w:vMerge/>
          </w:tcPr>
          <w:p w:rsidR="004E6854" w:rsidRDefault="004E6854" w:rsidP="00A936C2"/>
        </w:tc>
        <w:tc>
          <w:tcPr>
            <w:tcW w:w="2873" w:type="dxa"/>
          </w:tcPr>
          <w:p w:rsidR="004E6854" w:rsidRDefault="004E6854" w:rsidP="00A936C2">
            <w:r>
              <w:t>válaszkeresés szövegből, aláhúzással</w:t>
            </w:r>
          </w:p>
        </w:tc>
        <w:tc>
          <w:tcPr>
            <w:tcW w:w="1994" w:type="dxa"/>
            <w:vMerge/>
          </w:tcPr>
          <w:p w:rsidR="004E6854" w:rsidRDefault="004E6854" w:rsidP="00A936C2"/>
        </w:tc>
        <w:tc>
          <w:tcPr>
            <w:tcW w:w="1411" w:type="dxa"/>
          </w:tcPr>
          <w:p w:rsidR="004E6854" w:rsidRDefault="004E6854" w:rsidP="00A936C2">
            <w:r>
              <w:t>9.</w:t>
            </w:r>
            <w:r w:rsidR="00386D7B">
              <w:t xml:space="preserve"> </w:t>
            </w:r>
            <w:r>
              <w:t>o.</w:t>
            </w:r>
          </w:p>
        </w:tc>
        <w:tc>
          <w:tcPr>
            <w:tcW w:w="1551" w:type="dxa"/>
          </w:tcPr>
          <w:p w:rsidR="004E6854" w:rsidRDefault="004E6854" w:rsidP="002318AB"/>
        </w:tc>
      </w:tr>
      <w:tr w:rsidR="004E6854" w:rsidTr="00386D7B">
        <w:trPr>
          <w:trHeight w:val="1265"/>
        </w:trPr>
        <w:tc>
          <w:tcPr>
            <w:tcW w:w="1807" w:type="dxa"/>
            <w:vMerge w:val="restart"/>
          </w:tcPr>
          <w:p w:rsidR="004E6854" w:rsidRDefault="004E6854" w:rsidP="007F23FF">
            <w:r w:rsidRPr="00CD14F2">
              <w:t>A mese részenkénti feldolgozása</w:t>
            </w:r>
            <w:r>
              <w:t xml:space="preserve">: </w:t>
            </w:r>
          </w:p>
          <w:p w:rsidR="004E6854" w:rsidRPr="00CD14F2" w:rsidRDefault="004E6854" w:rsidP="007F23FF">
            <w:r>
              <w:t>A negyedik rész</w:t>
            </w:r>
          </w:p>
        </w:tc>
        <w:tc>
          <w:tcPr>
            <w:tcW w:w="1868" w:type="dxa"/>
          </w:tcPr>
          <w:p w:rsidR="004E6854" w:rsidRDefault="004E6854" w:rsidP="00A936C2">
            <w:r>
              <w:t>értő olvasás fejlesztése</w:t>
            </w:r>
          </w:p>
        </w:tc>
        <w:tc>
          <w:tcPr>
            <w:tcW w:w="1914" w:type="dxa"/>
            <w:vMerge/>
          </w:tcPr>
          <w:p w:rsidR="004E6854" w:rsidRDefault="004E6854" w:rsidP="0098705C"/>
        </w:tc>
        <w:tc>
          <w:tcPr>
            <w:tcW w:w="2873" w:type="dxa"/>
          </w:tcPr>
          <w:p w:rsidR="004E6854" w:rsidRDefault="004E6854" w:rsidP="00A936C2">
            <w:r>
              <w:t>A negyedik rész tanulói néma</w:t>
            </w:r>
            <w:r w:rsidRPr="000D04B1">
              <w:t xml:space="preserve"> olvasása</w:t>
            </w:r>
          </w:p>
        </w:tc>
        <w:tc>
          <w:tcPr>
            <w:tcW w:w="1994" w:type="dxa"/>
            <w:vMerge/>
          </w:tcPr>
          <w:p w:rsidR="004E6854" w:rsidRDefault="004E6854" w:rsidP="002318AB"/>
        </w:tc>
        <w:tc>
          <w:tcPr>
            <w:tcW w:w="1411" w:type="dxa"/>
          </w:tcPr>
          <w:p w:rsidR="004E6854" w:rsidRDefault="004E6854" w:rsidP="004E6854">
            <w:r>
              <w:t>10.</w:t>
            </w:r>
            <w:r w:rsidR="00386D7B">
              <w:t xml:space="preserve"> </w:t>
            </w:r>
            <w:r>
              <w:t>o.</w:t>
            </w:r>
          </w:p>
        </w:tc>
        <w:tc>
          <w:tcPr>
            <w:tcW w:w="1551" w:type="dxa"/>
          </w:tcPr>
          <w:p w:rsidR="004E6854" w:rsidRDefault="004E6854" w:rsidP="002318AB"/>
        </w:tc>
      </w:tr>
      <w:tr w:rsidR="004E6854" w:rsidTr="00386D7B">
        <w:trPr>
          <w:trHeight w:val="1265"/>
        </w:trPr>
        <w:tc>
          <w:tcPr>
            <w:tcW w:w="1807" w:type="dxa"/>
            <w:vMerge/>
          </w:tcPr>
          <w:p w:rsidR="004E6854" w:rsidRPr="00CD14F2" w:rsidRDefault="004E6854" w:rsidP="0098705C"/>
        </w:tc>
        <w:tc>
          <w:tcPr>
            <w:tcW w:w="1868" w:type="dxa"/>
          </w:tcPr>
          <w:p w:rsidR="004E6854" w:rsidRDefault="004E6854" w:rsidP="00A936C2">
            <w:r>
              <w:t>tömörítés, címalkotás</w:t>
            </w:r>
          </w:p>
        </w:tc>
        <w:tc>
          <w:tcPr>
            <w:tcW w:w="1914" w:type="dxa"/>
            <w:vMerge/>
          </w:tcPr>
          <w:p w:rsidR="004E6854" w:rsidRDefault="004E6854" w:rsidP="0098705C"/>
        </w:tc>
        <w:tc>
          <w:tcPr>
            <w:tcW w:w="2873" w:type="dxa"/>
          </w:tcPr>
          <w:p w:rsidR="004E6854" w:rsidRDefault="004E6854" w:rsidP="00A936C2">
            <w:r>
              <w:t>új cím adása a vizsgált részhez</w:t>
            </w:r>
          </w:p>
        </w:tc>
        <w:tc>
          <w:tcPr>
            <w:tcW w:w="1994" w:type="dxa"/>
          </w:tcPr>
          <w:p w:rsidR="004E6854" w:rsidRDefault="004E6854" w:rsidP="002318AB">
            <w:r>
              <w:t>olvasásfüzet</w:t>
            </w:r>
          </w:p>
        </w:tc>
        <w:tc>
          <w:tcPr>
            <w:tcW w:w="1411" w:type="dxa"/>
          </w:tcPr>
          <w:p w:rsidR="004E6854" w:rsidRDefault="004E6854" w:rsidP="002318AB"/>
        </w:tc>
        <w:tc>
          <w:tcPr>
            <w:tcW w:w="1551" w:type="dxa"/>
          </w:tcPr>
          <w:p w:rsidR="004E6854" w:rsidRDefault="004E6854" w:rsidP="002318AB"/>
        </w:tc>
      </w:tr>
    </w:tbl>
    <w:p w:rsidR="00583B2B" w:rsidRPr="00340A03" w:rsidRDefault="00583B2B" w:rsidP="00583B2B"/>
    <w:p w:rsidR="00583B2B" w:rsidRDefault="00583B2B"/>
    <w:p w:rsidR="004E6854" w:rsidRDefault="004E6854"/>
    <w:p w:rsidR="004E6854" w:rsidRDefault="004E6854"/>
    <w:p w:rsidR="004E6854" w:rsidRDefault="004E6854"/>
    <w:tbl>
      <w:tblPr>
        <w:tblStyle w:val="Rcsostblzat"/>
        <w:tblW w:w="0" w:type="auto"/>
        <w:tblLook w:val="04A0"/>
      </w:tblPr>
      <w:tblGrid>
        <w:gridCol w:w="1855"/>
        <w:gridCol w:w="1837"/>
        <w:gridCol w:w="1926"/>
        <w:gridCol w:w="3123"/>
        <w:gridCol w:w="1855"/>
        <w:gridCol w:w="1644"/>
        <w:gridCol w:w="1585"/>
      </w:tblGrid>
      <w:tr w:rsidR="005E40A6" w:rsidTr="002318AB">
        <w:trPr>
          <w:trHeight w:val="668"/>
        </w:trPr>
        <w:tc>
          <w:tcPr>
            <w:tcW w:w="1855" w:type="dxa"/>
            <w:vMerge w:val="restart"/>
          </w:tcPr>
          <w:p w:rsidR="005E40A6" w:rsidRPr="00A065B2" w:rsidRDefault="005E40A6" w:rsidP="002318AB">
            <w:pPr>
              <w:jc w:val="center"/>
              <w:rPr>
                <w:b/>
              </w:rPr>
            </w:pPr>
            <w:r w:rsidRPr="00A065B2">
              <w:rPr>
                <w:b/>
              </w:rPr>
              <w:lastRenderedPageBreak/>
              <w:t>Téma megnevezése, alcím</w:t>
            </w:r>
          </w:p>
        </w:tc>
        <w:tc>
          <w:tcPr>
            <w:tcW w:w="1837" w:type="dxa"/>
            <w:vMerge w:val="restart"/>
          </w:tcPr>
          <w:p w:rsidR="005E40A6" w:rsidRPr="00A065B2" w:rsidRDefault="005E40A6" w:rsidP="002318AB">
            <w:pPr>
              <w:jc w:val="center"/>
              <w:rPr>
                <w:b/>
              </w:rPr>
            </w:pPr>
            <w:r w:rsidRPr="00A065B2">
              <w:rPr>
                <w:b/>
              </w:rPr>
              <w:t>Módszertani, fejlesztési célok</w:t>
            </w:r>
          </w:p>
        </w:tc>
        <w:tc>
          <w:tcPr>
            <w:tcW w:w="1926" w:type="dxa"/>
            <w:vMerge w:val="restart"/>
          </w:tcPr>
          <w:p w:rsidR="005E40A6" w:rsidRPr="00A065B2" w:rsidRDefault="005E40A6" w:rsidP="002318AB">
            <w:pPr>
              <w:jc w:val="center"/>
              <w:rPr>
                <w:b/>
              </w:rPr>
            </w:pPr>
            <w:r w:rsidRPr="00A065B2">
              <w:rPr>
                <w:b/>
              </w:rPr>
              <w:t>Tanulásszervezés, munkaforma</w:t>
            </w:r>
          </w:p>
        </w:tc>
        <w:tc>
          <w:tcPr>
            <w:tcW w:w="3123" w:type="dxa"/>
            <w:vMerge w:val="restart"/>
          </w:tcPr>
          <w:p w:rsidR="005E40A6" w:rsidRPr="00A065B2" w:rsidRDefault="005E40A6" w:rsidP="002318AB">
            <w:pPr>
              <w:jc w:val="center"/>
              <w:rPr>
                <w:b/>
              </w:rPr>
            </w:pPr>
            <w:r w:rsidRPr="00A065B2">
              <w:rPr>
                <w:b/>
              </w:rPr>
              <w:t>Tanulói, tanári tevékenység</w:t>
            </w:r>
          </w:p>
        </w:tc>
        <w:tc>
          <w:tcPr>
            <w:tcW w:w="3499" w:type="dxa"/>
            <w:gridSpan w:val="2"/>
          </w:tcPr>
          <w:p w:rsidR="005E40A6" w:rsidRPr="00A065B2" w:rsidRDefault="005E40A6" w:rsidP="002318AB">
            <w:pPr>
              <w:jc w:val="center"/>
              <w:rPr>
                <w:b/>
              </w:rPr>
            </w:pPr>
            <w:r w:rsidRPr="00A065B2">
              <w:rPr>
                <w:b/>
              </w:rPr>
              <w:t>Eszközök</w:t>
            </w:r>
          </w:p>
        </w:tc>
        <w:tc>
          <w:tcPr>
            <w:tcW w:w="1585" w:type="dxa"/>
            <w:vMerge w:val="restart"/>
          </w:tcPr>
          <w:p w:rsidR="005E40A6" w:rsidRPr="00A065B2" w:rsidRDefault="005E40A6" w:rsidP="002318AB">
            <w:pPr>
              <w:jc w:val="center"/>
              <w:rPr>
                <w:b/>
              </w:rPr>
            </w:pPr>
            <w:r w:rsidRPr="00A065B2">
              <w:rPr>
                <w:b/>
              </w:rPr>
              <w:t>Megjegyzés, kiegészítés</w:t>
            </w:r>
          </w:p>
        </w:tc>
      </w:tr>
      <w:tr w:rsidR="005E40A6" w:rsidTr="002318AB">
        <w:trPr>
          <w:trHeight w:val="667"/>
        </w:trPr>
        <w:tc>
          <w:tcPr>
            <w:tcW w:w="1855" w:type="dxa"/>
            <w:vMerge/>
          </w:tcPr>
          <w:p w:rsidR="005E40A6" w:rsidRDefault="005E40A6" w:rsidP="002318AB"/>
        </w:tc>
        <w:tc>
          <w:tcPr>
            <w:tcW w:w="1837" w:type="dxa"/>
            <w:vMerge/>
          </w:tcPr>
          <w:p w:rsidR="005E40A6" w:rsidRDefault="005E40A6" w:rsidP="002318AB"/>
        </w:tc>
        <w:tc>
          <w:tcPr>
            <w:tcW w:w="1926" w:type="dxa"/>
            <w:vMerge/>
          </w:tcPr>
          <w:p w:rsidR="005E40A6" w:rsidRDefault="005E40A6" w:rsidP="002318AB"/>
        </w:tc>
        <w:tc>
          <w:tcPr>
            <w:tcW w:w="3123" w:type="dxa"/>
            <w:vMerge/>
          </w:tcPr>
          <w:p w:rsidR="005E40A6" w:rsidRDefault="005E40A6" w:rsidP="002318AB"/>
        </w:tc>
        <w:tc>
          <w:tcPr>
            <w:tcW w:w="1855" w:type="dxa"/>
          </w:tcPr>
          <w:p w:rsidR="005E40A6" w:rsidRPr="00A065B2" w:rsidRDefault="005E40A6" w:rsidP="002318AB">
            <w:pPr>
              <w:jc w:val="center"/>
              <w:rPr>
                <w:b/>
              </w:rPr>
            </w:pPr>
            <w:r w:rsidRPr="00A065B2">
              <w:rPr>
                <w:b/>
              </w:rPr>
              <w:t>Hagyományos</w:t>
            </w:r>
          </w:p>
        </w:tc>
        <w:tc>
          <w:tcPr>
            <w:tcW w:w="1644" w:type="dxa"/>
          </w:tcPr>
          <w:p w:rsidR="005E40A6" w:rsidRPr="00A065B2" w:rsidRDefault="005E40A6" w:rsidP="002318AB">
            <w:pPr>
              <w:jc w:val="center"/>
              <w:rPr>
                <w:b/>
              </w:rPr>
            </w:pPr>
            <w:r w:rsidRPr="00A065B2">
              <w:rPr>
                <w:b/>
              </w:rPr>
              <w:t>IKT</w:t>
            </w:r>
          </w:p>
        </w:tc>
        <w:tc>
          <w:tcPr>
            <w:tcW w:w="1585" w:type="dxa"/>
            <w:vMerge/>
          </w:tcPr>
          <w:p w:rsidR="005E40A6" w:rsidRDefault="005E40A6" w:rsidP="002318AB"/>
        </w:tc>
      </w:tr>
      <w:tr w:rsidR="00046D11" w:rsidTr="002318AB">
        <w:trPr>
          <w:trHeight w:val="1339"/>
        </w:trPr>
        <w:tc>
          <w:tcPr>
            <w:tcW w:w="1855" w:type="dxa"/>
            <w:vMerge w:val="restart"/>
          </w:tcPr>
          <w:p w:rsidR="00046D11" w:rsidRDefault="00046D11" w:rsidP="0098705C">
            <w:r>
              <w:t>Összefoglalás</w:t>
            </w:r>
          </w:p>
        </w:tc>
        <w:tc>
          <w:tcPr>
            <w:tcW w:w="1837" w:type="dxa"/>
            <w:vMerge w:val="restart"/>
          </w:tcPr>
          <w:p w:rsidR="00046D11" w:rsidRDefault="00046D11" w:rsidP="0098705C">
            <w:r>
              <w:t>meséről tanultak felhasználása, meglévő tudáselemek előhívása</w:t>
            </w:r>
          </w:p>
        </w:tc>
        <w:tc>
          <w:tcPr>
            <w:tcW w:w="1926" w:type="dxa"/>
            <w:vMerge w:val="restart"/>
          </w:tcPr>
          <w:p w:rsidR="00046D11" w:rsidRDefault="00046D11" w:rsidP="0098705C">
            <w:r>
              <w:t>differenciált csoportmunka</w:t>
            </w:r>
          </w:p>
        </w:tc>
        <w:tc>
          <w:tcPr>
            <w:tcW w:w="3123" w:type="dxa"/>
          </w:tcPr>
          <w:p w:rsidR="00046D11" w:rsidRPr="00386D7B" w:rsidRDefault="00046D11" w:rsidP="00046D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6D7B">
              <w:rPr>
                <w:rFonts w:asciiTheme="minorHAnsi" w:hAnsiTheme="minorHAnsi"/>
                <w:sz w:val="22"/>
                <w:szCs w:val="22"/>
              </w:rPr>
              <w:t>1.</w:t>
            </w:r>
            <w:r w:rsidR="00386D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6D7B">
              <w:rPr>
                <w:rFonts w:asciiTheme="minorHAnsi" w:hAnsiTheme="minorHAnsi"/>
                <w:sz w:val="22"/>
                <w:szCs w:val="22"/>
              </w:rPr>
              <w:t>csoport: csak a mesében előforduló szereplők, tárgyak, helyszínek összegyűjtése</w:t>
            </w:r>
            <w:r w:rsidRPr="00386D7B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855" w:type="dxa"/>
          </w:tcPr>
          <w:p w:rsidR="00046D11" w:rsidRDefault="00046D11" w:rsidP="0098705C">
            <w:r>
              <w:t>csomagolópapír</w:t>
            </w:r>
          </w:p>
        </w:tc>
        <w:tc>
          <w:tcPr>
            <w:tcW w:w="1644" w:type="dxa"/>
          </w:tcPr>
          <w:p w:rsidR="00046D11" w:rsidRDefault="00046D11" w:rsidP="002318AB"/>
        </w:tc>
        <w:tc>
          <w:tcPr>
            <w:tcW w:w="1585" w:type="dxa"/>
          </w:tcPr>
          <w:p w:rsidR="00046D11" w:rsidRDefault="00046D11" w:rsidP="002318AB"/>
        </w:tc>
      </w:tr>
      <w:tr w:rsidR="00046D11" w:rsidTr="002318AB">
        <w:trPr>
          <w:trHeight w:val="1339"/>
        </w:trPr>
        <w:tc>
          <w:tcPr>
            <w:tcW w:w="1855" w:type="dxa"/>
            <w:vMerge/>
          </w:tcPr>
          <w:p w:rsidR="00046D11" w:rsidRDefault="00046D11" w:rsidP="0098705C"/>
        </w:tc>
        <w:tc>
          <w:tcPr>
            <w:tcW w:w="1837" w:type="dxa"/>
            <w:vMerge/>
          </w:tcPr>
          <w:p w:rsidR="00046D11" w:rsidRDefault="00046D11" w:rsidP="0098705C"/>
        </w:tc>
        <w:tc>
          <w:tcPr>
            <w:tcW w:w="1926" w:type="dxa"/>
            <w:vMerge/>
          </w:tcPr>
          <w:p w:rsidR="00046D11" w:rsidRDefault="00046D11" w:rsidP="0098705C"/>
        </w:tc>
        <w:tc>
          <w:tcPr>
            <w:tcW w:w="3123" w:type="dxa"/>
          </w:tcPr>
          <w:p w:rsidR="004C1EB9" w:rsidRPr="00386D7B" w:rsidRDefault="00046D11" w:rsidP="004C1EB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6D7B">
              <w:rPr>
                <w:rFonts w:asciiTheme="minorHAnsi" w:hAnsiTheme="minorHAnsi"/>
                <w:sz w:val="22"/>
                <w:szCs w:val="22"/>
              </w:rPr>
              <w:t>2.</w:t>
            </w:r>
            <w:r w:rsidR="00386D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6D7B">
              <w:rPr>
                <w:rFonts w:asciiTheme="minorHAnsi" w:hAnsiTheme="minorHAnsi"/>
                <w:sz w:val="22"/>
                <w:szCs w:val="22"/>
              </w:rPr>
              <w:t xml:space="preserve">csoport: </w:t>
            </w:r>
            <w:r w:rsidR="00386D7B">
              <w:rPr>
                <w:rFonts w:asciiTheme="minorHAnsi" w:hAnsiTheme="minorHAnsi"/>
                <w:sz w:val="22"/>
                <w:szCs w:val="22"/>
              </w:rPr>
              <w:t xml:space="preserve">tipikus mesekezdő és </w:t>
            </w:r>
            <w:r w:rsidR="004C1EB9" w:rsidRPr="00386D7B">
              <w:rPr>
                <w:rFonts w:asciiTheme="minorHAnsi" w:hAnsiTheme="minorHAnsi"/>
                <w:sz w:val="22"/>
                <w:szCs w:val="22"/>
              </w:rPr>
              <w:t>befejező mondatok összegyűjtése</w:t>
            </w:r>
          </w:p>
          <w:p w:rsidR="00046D11" w:rsidRDefault="00046D11" w:rsidP="004C1EB9"/>
        </w:tc>
        <w:tc>
          <w:tcPr>
            <w:tcW w:w="1855" w:type="dxa"/>
          </w:tcPr>
          <w:p w:rsidR="00046D11" w:rsidRDefault="004C1EB9" w:rsidP="0098705C">
            <w:r>
              <w:t>csomagolópapír</w:t>
            </w:r>
          </w:p>
        </w:tc>
        <w:tc>
          <w:tcPr>
            <w:tcW w:w="1644" w:type="dxa"/>
          </w:tcPr>
          <w:p w:rsidR="00046D11" w:rsidRDefault="00046D11" w:rsidP="002318AB"/>
        </w:tc>
        <w:tc>
          <w:tcPr>
            <w:tcW w:w="1585" w:type="dxa"/>
          </w:tcPr>
          <w:p w:rsidR="00046D11" w:rsidRDefault="00046D11" w:rsidP="002318AB"/>
        </w:tc>
      </w:tr>
      <w:tr w:rsidR="00446AF0" w:rsidTr="002318AB">
        <w:trPr>
          <w:trHeight w:val="1339"/>
        </w:trPr>
        <w:tc>
          <w:tcPr>
            <w:tcW w:w="1855" w:type="dxa"/>
          </w:tcPr>
          <w:p w:rsidR="00446AF0" w:rsidRDefault="00446AF0" w:rsidP="0098705C">
            <w:r>
              <w:t>Házi feladat kijelölése</w:t>
            </w:r>
          </w:p>
        </w:tc>
        <w:tc>
          <w:tcPr>
            <w:tcW w:w="1837" w:type="dxa"/>
          </w:tcPr>
          <w:p w:rsidR="00446AF0" w:rsidRDefault="00446AF0" w:rsidP="00B8193D"/>
        </w:tc>
        <w:tc>
          <w:tcPr>
            <w:tcW w:w="1926" w:type="dxa"/>
          </w:tcPr>
          <w:p w:rsidR="00446AF0" w:rsidRDefault="00446AF0" w:rsidP="002318AB"/>
        </w:tc>
        <w:tc>
          <w:tcPr>
            <w:tcW w:w="3123" w:type="dxa"/>
          </w:tcPr>
          <w:p w:rsidR="00446AF0" w:rsidRDefault="00446AF0" w:rsidP="002318AB">
            <w:r>
              <w:t>házi feladat megjelölése</w:t>
            </w:r>
          </w:p>
        </w:tc>
        <w:tc>
          <w:tcPr>
            <w:tcW w:w="1855" w:type="dxa"/>
          </w:tcPr>
          <w:p w:rsidR="00446AF0" w:rsidRDefault="004E6854" w:rsidP="007D03FC">
            <w:proofErr w:type="spellStart"/>
            <w:r>
              <w:t>Tudorka</w:t>
            </w:r>
            <w:proofErr w:type="spellEnd"/>
            <w:r>
              <w:t xml:space="preserve"> 42.</w:t>
            </w:r>
            <w:r w:rsidR="00386D7B">
              <w:t xml:space="preserve"> </w:t>
            </w:r>
            <w:r>
              <w:t>o.</w:t>
            </w:r>
            <w:r w:rsidR="00386D7B">
              <w:t xml:space="preserve"> </w:t>
            </w:r>
            <w:r w:rsidR="007D03FC">
              <w:t>1</w:t>
            </w:r>
            <w:proofErr w:type="gramStart"/>
            <w:r w:rsidR="007D03FC">
              <w:t>.,</w:t>
            </w:r>
            <w:proofErr w:type="gramEnd"/>
            <w:r w:rsidR="007D03FC">
              <w:t xml:space="preserve"> 2., 3.</w:t>
            </w:r>
            <w:r w:rsidR="00386D7B">
              <w:t xml:space="preserve"> </w:t>
            </w:r>
            <w:r w:rsidR="007D03FC">
              <w:t>f.</w:t>
            </w:r>
          </w:p>
        </w:tc>
        <w:tc>
          <w:tcPr>
            <w:tcW w:w="1644" w:type="dxa"/>
          </w:tcPr>
          <w:p w:rsidR="00446AF0" w:rsidRDefault="00446AF0" w:rsidP="002318AB"/>
        </w:tc>
        <w:tc>
          <w:tcPr>
            <w:tcW w:w="1585" w:type="dxa"/>
          </w:tcPr>
          <w:p w:rsidR="00446AF0" w:rsidRDefault="00446AF0" w:rsidP="002318AB"/>
        </w:tc>
      </w:tr>
      <w:tr w:rsidR="00446AF0" w:rsidTr="002318AB">
        <w:trPr>
          <w:trHeight w:val="1339"/>
        </w:trPr>
        <w:tc>
          <w:tcPr>
            <w:tcW w:w="1855" w:type="dxa"/>
          </w:tcPr>
          <w:p w:rsidR="00446AF0" w:rsidRDefault="00446AF0" w:rsidP="002318AB">
            <w:r>
              <w:t xml:space="preserve">Befejezés; </w:t>
            </w:r>
          </w:p>
          <w:p w:rsidR="00446AF0" w:rsidRDefault="00446AF0" w:rsidP="002318AB">
            <w:r>
              <w:t>értékelés</w:t>
            </w:r>
          </w:p>
        </w:tc>
        <w:tc>
          <w:tcPr>
            <w:tcW w:w="1837" w:type="dxa"/>
          </w:tcPr>
          <w:p w:rsidR="00446AF0" w:rsidRDefault="00446AF0" w:rsidP="00B8193D">
            <w:r>
              <w:t>A csoportok munkáinak értékelése; véleményalkotás a meséről, indoklás</w:t>
            </w:r>
          </w:p>
        </w:tc>
        <w:tc>
          <w:tcPr>
            <w:tcW w:w="1926" w:type="dxa"/>
          </w:tcPr>
          <w:p w:rsidR="00446AF0" w:rsidRDefault="00446AF0" w:rsidP="002318AB">
            <w:r>
              <w:t>egyéni és frontális munka</w:t>
            </w:r>
          </w:p>
        </w:tc>
        <w:tc>
          <w:tcPr>
            <w:tcW w:w="3123" w:type="dxa"/>
          </w:tcPr>
          <w:p w:rsidR="00446AF0" w:rsidRDefault="00446AF0" w:rsidP="002318AB">
            <w:r>
              <w:t>irányított beszélgetés</w:t>
            </w:r>
          </w:p>
        </w:tc>
        <w:tc>
          <w:tcPr>
            <w:tcW w:w="1855" w:type="dxa"/>
          </w:tcPr>
          <w:p w:rsidR="00446AF0" w:rsidRDefault="00446AF0" w:rsidP="002318AB"/>
        </w:tc>
        <w:tc>
          <w:tcPr>
            <w:tcW w:w="1644" w:type="dxa"/>
          </w:tcPr>
          <w:p w:rsidR="00446AF0" w:rsidRDefault="00446AF0" w:rsidP="002318AB"/>
        </w:tc>
        <w:tc>
          <w:tcPr>
            <w:tcW w:w="1585" w:type="dxa"/>
          </w:tcPr>
          <w:p w:rsidR="00446AF0" w:rsidRDefault="00446AF0" w:rsidP="002318AB"/>
        </w:tc>
      </w:tr>
    </w:tbl>
    <w:p w:rsidR="00583B2B" w:rsidRPr="00340A03" w:rsidRDefault="00583B2B" w:rsidP="00583B2B"/>
    <w:p w:rsidR="006D055D" w:rsidRPr="00340A03" w:rsidRDefault="006D055D" w:rsidP="006D055D">
      <w:bookmarkStart w:id="0" w:name="_GoBack"/>
      <w:bookmarkEnd w:id="0"/>
    </w:p>
    <w:sectPr w:rsidR="006D055D" w:rsidRPr="00340A03" w:rsidSect="00442DB2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1A2F"/>
    <w:multiLevelType w:val="hybridMultilevel"/>
    <w:tmpl w:val="5538A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C1B69"/>
    <w:multiLevelType w:val="hybridMultilevel"/>
    <w:tmpl w:val="B6486F4A"/>
    <w:lvl w:ilvl="0" w:tplc="83CA8318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DB2"/>
    <w:rsid w:val="00046D11"/>
    <w:rsid w:val="000613C9"/>
    <w:rsid w:val="00063285"/>
    <w:rsid w:val="000C060A"/>
    <w:rsid w:val="000D04B1"/>
    <w:rsid w:val="00227D54"/>
    <w:rsid w:val="002B0C73"/>
    <w:rsid w:val="002C51F9"/>
    <w:rsid w:val="00333163"/>
    <w:rsid w:val="00340A03"/>
    <w:rsid w:val="0037142D"/>
    <w:rsid w:val="00386D7B"/>
    <w:rsid w:val="003E17A4"/>
    <w:rsid w:val="003E7363"/>
    <w:rsid w:val="00400883"/>
    <w:rsid w:val="00426A33"/>
    <w:rsid w:val="00442DB2"/>
    <w:rsid w:val="00446AF0"/>
    <w:rsid w:val="00451A43"/>
    <w:rsid w:val="00466ED5"/>
    <w:rsid w:val="00480C30"/>
    <w:rsid w:val="00487D21"/>
    <w:rsid w:val="00490901"/>
    <w:rsid w:val="004C1EB9"/>
    <w:rsid w:val="004C768B"/>
    <w:rsid w:val="004C77CD"/>
    <w:rsid w:val="004E6854"/>
    <w:rsid w:val="00540DCE"/>
    <w:rsid w:val="00583B2B"/>
    <w:rsid w:val="005C575E"/>
    <w:rsid w:val="005E2905"/>
    <w:rsid w:val="005E40A6"/>
    <w:rsid w:val="00653DAD"/>
    <w:rsid w:val="00690DDE"/>
    <w:rsid w:val="00694590"/>
    <w:rsid w:val="006C7362"/>
    <w:rsid w:val="006D055D"/>
    <w:rsid w:val="00737894"/>
    <w:rsid w:val="00755F4C"/>
    <w:rsid w:val="00775F1B"/>
    <w:rsid w:val="007A0C7C"/>
    <w:rsid w:val="007B5139"/>
    <w:rsid w:val="007C66FE"/>
    <w:rsid w:val="007D03FC"/>
    <w:rsid w:val="007D141B"/>
    <w:rsid w:val="007E7CA5"/>
    <w:rsid w:val="007F23FF"/>
    <w:rsid w:val="00875EB6"/>
    <w:rsid w:val="008C72E2"/>
    <w:rsid w:val="00900726"/>
    <w:rsid w:val="0095540F"/>
    <w:rsid w:val="009D41EE"/>
    <w:rsid w:val="00A065B2"/>
    <w:rsid w:val="00A12341"/>
    <w:rsid w:val="00B21E0F"/>
    <w:rsid w:val="00B40468"/>
    <w:rsid w:val="00B76B06"/>
    <w:rsid w:val="00B8193D"/>
    <w:rsid w:val="00B95839"/>
    <w:rsid w:val="00BC565A"/>
    <w:rsid w:val="00C02DF3"/>
    <w:rsid w:val="00C1301E"/>
    <w:rsid w:val="00C81064"/>
    <w:rsid w:val="00CA386A"/>
    <w:rsid w:val="00CB46CB"/>
    <w:rsid w:val="00CD1226"/>
    <w:rsid w:val="00CD14F2"/>
    <w:rsid w:val="00D82865"/>
    <w:rsid w:val="00D96A49"/>
    <w:rsid w:val="00E667E7"/>
    <w:rsid w:val="00E92CA9"/>
    <w:rsid w:val="00EA329B"/>
    <w:rsid w:val="00EC07D8"/>
    <w:rsid w:val="00F10EA1"/>
    <w:rsid w:val="00FE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2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7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6B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36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46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18813-95FC-44BD-A7C3-D4041D06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506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Kőrös Márta</cp:lastModifiedBy>
  <cp:revision>24</cp:revision>
  <dcterms:created xsi:type="dcterms:W3CDTF">2012-10-16T20:21:00Z</dcterms:created>
  <dcterms:modified xsi:type="dcterms:W3CDTF">2012-10-26T09:01:00Z</dcterms:modified>
</cp:coreProperties>
</file>