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237"/>
      </w:tblGrid>
      <w:tr w:rsidR="00FB64E5" w:rsidRPr="001D2CBC" w:rsidTr="00AA41A2">
        <w:trPr>
          <w:trHeight w:val="983"/>
        </w:trPr>
        <w:tc>
          <w:tcPr>
            <w:tcW w:w="3119" w:type="dxa"/>
          </w:tcPr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34440" cy="632460"/>
                  <wp:effectExtent l="0" t="0" r="3810" b="0"/>
                  <wp:docPr id="8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b/>
                <w:iCs/>
                <w:sz w:val="16"/>
                <w:szCs w:val="16"/>
                <w:lang w:eastAsia="hu-HU"/>
              </w:rPr>
              <w:t>Informatikával a tehetségesekért Alapítvány</w:t>
            </w:r>
          </w:p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Szék</w:t>
            </w:r>
            <w:r w:rsidR="00A27902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hely: 1133 Budapest, </w:t>
            </w:r>
            <w:proofErr w:type="spellStart"/>
            <w:r w:rsidR="00A27902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Kárpát</w:t>
            </w:r>
            <w:proofErr w:type="spellEnd"/>
            <w:r w:rsidR="00A27902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 u. 11</w:t>
            </w: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. </w:t>
            </w:r>
            <w:r w:rsidR="00A27902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1/8.</w:t>
            </w:r>
          </w:p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Telefon/fax: 06-1-4620415 Adószám: 18334306-1-41</w:t>
            </w:r>
          </w:p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</w:pP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Bankszámlaszám: 11713184-20001010</w:t>
            </w:r>
          </w:p>
          <w:p w:rsidR="00FB64E5" w:rsidRPr="001D2CBC" w:rsidRDefault="00FB64E5" w:rsidP="00AA41A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 xml:space="preserve">Akkreditált Kiváló </w:t>
            </w:r>
            <w:r w:rsidRPr="001D2CBC">
              <w:rPr>
                <w:rFonts w:ascii="Calibri" w:eastAsia="Calibri" w:hAnsi="Calibri" w:cs="Times New Roman"/>
                <w:iCs/>
                <w:sz w:val="16"/>
                <w:szCs w:val="16"/>
                <w:lang w:eastAsia="hu-HU"/>
              </w:rPr>
              <w:t>Tehetségpont: TP 101 001 370</w:t>
            </w:r>
          </w:p>
        </w:tc>
      </w:tr>
    </w:tbl>
    <w:p w:rsidR="00FB64E5" w:rsidRDefault="00FB64E5" w:rsidP="00FB64E5">
      <w:pPr>
        <w:spacing w:after="0"/>
        <w:jc w:val="center"/>
        <w:rPr>
          <w:sz w:val="28"/>
          <w:szCs w:val="28"/>
        </w:rPr>
      </w:pPr>
    </w:p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3013"/>
      </w:tblGrid>
      <w:tr w:rsidR="00FB64E5" w:rsidRPr="001D2CBC" w:rsidTr="00AA41A2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E5" w:rsidRPr="001D2CBC" w:rsidRDefault="00FB64E5" w:rsidP="00AA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7380" cy="266700"/>
                  <wp:effectExtent l="0" t="0" r="7620" b="0"/>
                  <wp:docPr id="5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5" w:rsidRPr="001D2CBC" w:rsidRDefault="00FB64E5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31620" cy="327660"/>
                  <wp:effectExtent l="0" t="0" r="0" b="0"/>
                  <wp:docPr id="6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5" w:rsidRPr="001D2CBC" w:rsidRDefault="00FB64E5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16380" cy="373380"/>
                  <wp:effectExtent l="0" t="0" r="7620" b="7620"/>
                  <wp:docPr id="7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4E5" w:rsidRPr="00FB64E5" w:rsidRDefault="00FB64E5" w:rsidP="00FB64E5">
      <w:pPr>
        <w:spacing w:before="360" w:after="36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D2CBC">
        <w:rPr>
          <w:b/>
        </w:rPr>
        <w:t xml:space="preserve">Rövid </w:t>
      </w:r>
      <w:r w:rsidRPr="00A645CE">
        <w:rPr>
          <w:rFonts w:ascii="Calibri" w:hAnsi="Calibri" w:cs="Calibri"/>
          <w:b/>
        </w:rPr>
        <w:t xml:space="preserve">szakmai beszámoló az </w:t>
      </w:r>
      <w:r>
        <w:rPr>
          <w:rFonts w:ascii="Calibri" w:hAnsi="Calibri" w:cs="Calibri"/>
          <w:b/>
        </w:rPr>
        <w:t>NTP-MTTD-19-0</w:t>
      </w:r>
      <w:r w:rsidR="00790E91">
        <w:rPr>
          <w:rFonts w:ascii="Calibri" w:hAnsi="Calibri" w:cs="Calibri"/>
          <w:b/>
        </w:rPr>
        <w:t>243</w:t>
      </w:r>
      <w:r>
        <w:rPr>
          <w:rFonts w:ascii="Calibri" w:hAnsi="Calibri" w:cs="Calibri"/>
          <w:b/>
        </w:rPr>
        <w:t xml:space="preserve"> </w:t>
      </w:r>
      <w:r w:rsidRPr="00A645CE">
        <w:rPr>
          <w:rFonts w:ascii="Calibri" w:hAnsi="Calibri" w:cs="Calibri"/>
          <w:b/>
        </w:rPr>
        <w:t>által támogatott</w:t>
      </w:r>
      <w:r>
        <w:rPr>
          <w:rFonts w:ascii="Calibri" w:hAnsi="Calibri" w:cs="Calibri"/>
          <w:b/>
        </w:rPr>
        <w:t xml:space="preserve"> program</w:t>
      </w:r>
    </w:p>
    <w:p w:rsidR="00790E91" w:rsidRDefault="0012228F" w:rsidP="00790E91">
      <w:pPr>
        <w:spacing w:after="120" w:line="360" w:lineRule="auto"/>
        <w:jc w:val="both"/>
      </w:pPr>
      <w:r>
        <w:t xml:space="preserve">A </w:t>
      </w:r>
      <w:r w:rsidR="00790E91" w:rsidRPr="00790E91">
        <w:t>Matematika és természettudományok tanulása digitális programokkal</w:t>
      </w:r>
      <w:r w:rsidR="00790E91">
        <w:t xml:space="preserve"> c. </w:t>
      </w:r>
      <w:r w:rsidR="003B04BC">
        <w:t xml:space="preserve">szakkör </w:t>
      </w:r>
      <w:r>
        <w:t>2020 januárjában</w:t>
      </w:r>
      <w:r w:rsidR="003B04BC">
        <w:t>,</w:t>
      </w:r>
      <w:r>
        <w:t xml:space="preserve"> </w:t>
      </w:r>
      <w:r w:rsidR="003B04BC">
        <w:t xml:space="preserve">a tehetségazonosítás után </w:t>
      </w:r>
      <w:r>
        <w:t>indult el</w:t>
      </w:r>
      <w:r w:rsidR="00790E91">
        <w:t>, egy matematika és egy informatika tanár irányításával</w:t>
      </w:r>
      <w:r>
        <w:t xml:space="preserve">. </w:t>
      </w:r>
    </w:p>
    <w:p w:rsidR="0012228F" w:rsidRDefault="0012228F" w:rsidP="00790E91">
      <w:pPr>
        <w:spacing w:after="120" w:line="360" w:lineRule="auto"/>
        <w:jc w:val="both"/>
      </w:pPr>
      <w:r>
        <w:t xml:space="preserve">Célja a „LEGO </w:t>
      </w:r>
      <w:proofErr w:type="spellStart"/>
      <w:r>
        <w:t>Mindstorms</w:t>
      </w:r>
      <w:proofErr w:type="spellEnd"/>
      <w:r>
        <w:t xml:space="preserve"> EV3” robot irányítása és blokkprogramozása volt.</w:t>
      </w:r>
      <w:r w:rsidR="00652455">
        <w:t xml:space="preserve"> A programot összekötöttük a matematikával</w:t>
      </w:r>
      <w:r w:rsidR="003B04BC">
        <w:t>,</w:t>
      </w:r>
      <w:r w:rsidR="00652455">
        <w:t xml:space="preserve"> annak érdekében, hogy természettudományos ismeretek kohéziója a két tudományág között </w:t>
      </w:r>
      <w:r w:rsidR="003B04BC">
        <w:t>létrejöhessen a diákok fejében, biztosítva a logikai-matematika tehetségterület fejlesztését. A</w:t>
      </w:r>
      <w:r w:rsidR="00652455">
        <w:t xml:space="preserve"> matematikai algoritmizálás visszahatott a LEGO robot programozás</w:t>
      </w:r>
      <w:r w:rsidR="00FB64E5">
        <w:t xml:space="preserve"> </w:t>
      </w:r>
      <w:r w:rsidR="00652455">
        <w:t>technikájára, és a folyamat visszafelé is megvalósult. A diákok matematikai képességei és programírással összefüggő készségei fejlődtek, kialakultak.</w:t>
      </w:r>
    </w:p>
    <w:p w:rsidR="00784970" w:rsidRDefault="00784970" w:rsidP="00790E91">
      <w:pPr>
        <w:spacing w:after="120" w:line="360" w:lineRule="auto"/>
        <w:jc w:val="both"/>
      </w:pPr>
      <w:r>
        <w:t>A szakkör éves munkája során öröm volt látni, hogyan alakul ki egy halom LEGO alkatrészből olyan akadályérzékelő robot, mely képes felismerni az asztal szélét és erre a problémára megfelelő választ is tud adni, anélkül, hogy</w:t>
      </w:r>
      <w:r w:rsidR="003B04BC">
        <w:t xml:space="preserve"> leesne</w:t>
      </w:r>
      <w:r>
        <w:t>.</w:t>
      </w:r>
    </w:p>
    <w:p w:rsidR="00784970" w:rsidRDefault="00784970" w:rsidP="00790E91">
      <w:pPr>
        <w:spacing w:after="120" w:line="360" w:lineRule="auto"/>
        <w:jc w:val="both"/>
      </w:pPr>
      <w:r>
        <w:t>Mintha Kempelen Farkas sakkozó gé</w:t>
      </w:r>
      <w:r w:rsidR="003B04BC">
        <w:t>pe elevenedett volna meg, XXI.</w:t>
      </w:r>
      <w:r>
        <w:t xml:space="preserve"> századi kivitelben</w:t>
      </w:r>
      <w:r w:rsidR="00EC11CF">
        <w:t xml:space="preserve">, </w:t>
      </w:r>
      <w:r>
        <w:t xml:space="preserve">úgy alakult ki egy LEGO gitár, mely képes volt a </w:t>
      </w:r>
      <w:proofErr w:type="spellStart"/>
      <w:r w:rsidRPr="00976ADD">
        <w:t>bundokon</w:t>
      </w:r>
      <w:proofErr w:type="spellEnd"/>
      <w:r>
        <w:t xml:space="preserve"> mozgatott LEGO alkatrész segítségével különféle frekvenciájú hangokat megszólaltatni.</w:t>
      </w:r>
    </w:p>
    <w:p w:rsidR="003B04BC" w:rsidRPr="003B04BC" w:rsidRDefault="003B04BC" w:rsidP="00790E91">
      <w:pPr>
        <w:spacing w:after="120" w:line="360" w:lineRule="auto"/>
        <w:jc w:val="both"/>
        <w:rPr>
          <w:b/>
        </w:rPr>
      </w:pPr>
      <w:r w:rsidRPr="003B04BC">
        <w:rPr>
          <w:b/>
        </w:rPr>
        <w:t>A folyamat leírása:</w:t>
      </w:r>
    </w:p>
    <w:p w:rsidR="003B04BC" w:rsidRDefault="00EC11CF" w:rsidP="00790E91">
      <w:pPr>
        <w:spacing w:after="120" w:line="360" w:lineRule="auto"/>
        <w:jc w:val="both"/>
      </w:pPr>
      <w:r>
        <w:t xml:space="preserve">A programozás több szinten folyt. </w:t>
      </w:r>
    </w:p>
    <w:p w:rsidR="003B04BC" w:rsidRDefault="00EC11CF" w:rsidP="00790E91">
      <w:pPr>
        <w:spacing w:after="120" w:line="360" w:lineRule="auto"/>
        <w:jc w:val="both"/>
      </w:pPr>
      <w:r>
        <w:t xml:space="preserve">Első megközelítésben a diákok megismerkedtek a „LEGO </w:t>
      </w:r>
      <w:proofErr w:type="spellStart"/>
      <w:r>
        <w:t>Mindstorms</w:t>
      </w:r>
      <w:proofErr w:type="spellEnd"/>
      <w:r>
        <w:t xml:space="preserve">” kezelői felületével a számítógépen. Ez képezte </w:t>
      </w:r>
      <w:r w:rsidR="003B04BC">
        <w:t xml:space="preserve">az </w:t>
      </w:r>
      <w:r>
        <w:t xml:space="preserve">alapját a blokkprogramozásnak. </w:t>
      </w:r>
    </w:p>
    <w:p w:rsidR="00EC11CF" w:rsidRDefault="00EC11CF" w:rsidP="00790E91">
      <w:pPr>
        <w:spacing w:after="120" w:line="360" w:lineRule="auto"/>
        <w:jc w:val="both"/>
      </w:pPr>
      <w:r>
        <w:t>Második körben az eszköz központi vezérlőjével kerültek kapcsolatba. Ez már egy magasabb programozási foko</w:t>
      </w:r>
      <w:r w:rsidR="003B04BC">
        <w:t>zatot</w:t>
      </w:r>
      <w:r>
        <w:t xml:space="preserve"> jelentett, hiszen </w:t>
      </w:r>
      <w:r w:rsidR="008D1975">
        <w:t xml:space="preserve">ezen a felületen lényegesen kevesebb lehetőség kínálkozott a programozásra, </w:t>
      </w:r>
      <w:r w:rsidR="008D1975" w:rsidRPr="00976ADD">
        <w:t>mindent egy CLI felületen kellett megoldani.</w:t>
      </w:r>
      <w:r w:rsidR="003B04BC" w:rsidRPr="003B04BC">
        <w:rPr>
          <w:b/>
          <w:color w:val="FF0000"/>
        </w:rPr>
        <w:t xml:space="preserve"> </w:t>
      </w:r>
    </w:p>
    <w:p w:rsidR="008D1975" w:rsidRDefault="008D1975" w:rsidP="00790E91">
      <w:pPr>
        <w:spacing w:after="120" w:line="360" w:lineRule="auto"/>
        <w:jc w:val="both"/>
      </w:pPr>
      <w:r>
        <w:t>Az igazi mérföldkő azonban a LEGO alkatrészekből összeállított eszköz és a program összekapcsolása volt. Mindig lehetett jobban és tökéletesebben csinálni, mindig voltak újabb és újabb ötletek a továbbfejlesztés irányába. Mindezekhez pedig kiváló hátteret adott a matematika, mely</w:t>
      </w:r>
      <w:r w:rsidR="003B04BC">
        <w:t>nek</w:t>
      </w:r>
      <w:r>
        <w:t xml:space="preserve"> segítségével </w:t>
      </w:r>
      <w:r w:rsidR="00646839">
        <w:t>a mesterséges intelligencia feladatok matematikai képletekké redukálódhattak.</w:t>
      </w:r>
    </w:p>
    <w:p w:rsidR="003B04BC" w:rsidRDefault="003B04BC" w:rsidP="00790E91">
      <w:pPr>
        <w:spacing w:after="120" w:line="360" w:lineRule="auto"/>
        <w:jc w:val="both"/>
      </w:pPr>
      <w:r>
        <w:lastRenderedPageBreak/>
        <w:t xml:space="preserve">A gondolkodás </w:t>
      </w:r>
      <w:r w:rsidR="00646839">
        <w:t xml:space="preserve">fejlesztésén túl a kirándulások alkalmával megjelent a lélek fejlődése is. Habár jelentős korlátozások voltak </w:t>
      </w:r>
      <w:r>
        <w:t xml:space="preserve">a tavaszi vészhelyzet miatt, ezért </w:t>
      </w:r>
      <w:r w:rsidR="00646839">
        <w:t>a szakkört is többször át kellett szervezni, valamint bezártak olyan helyek, amelyek stratégi</w:t>
      </w:r>
      <w:r>
        <w:t>ailag fontosan voltak számunkra.</w:t>
      </w:r>
      <w:r w:rsidR="00646839">
        <w:t xml:space="preserve"> </w:t>
      </w:r>
    </w:p>
    <w:p w:rsidR="00646839" w:rsidRDefault="003B04BC" w:rsidP="00790E91">
      <w:pPr>
        <w:spacing w:after="120" w:line="360" w:lineRule="auto"/>
        <w:jc w:val="both"/>
      </w:pPr>
      <w:r>
        <w:t xml:space="preserve">Végül </w:t>
      </w:r>
      <w:r w:rsidR="00646839">
        <w:t>megtaláltuk azokat a fejlesztési lehetőségeket, ahol a diákok oldódni tudtak a bal agyféltekék fárasztása után.</w:t>
      </w:r>
    </w:p>
    <w:p w:rsidR="00C43134" w:rsidRDefault="00790E91" w:rsidP="00790E91">
      <w:pPr>
        <w:spacing w:after="120" w:line="360" w:lineRule="auto"/>
        <w:jc w:val="both"/>
      </w:pPr>
      <w:r>
        <w:t xml:space="preserve">A program része volt </w:t>
      </w:r>
      <w:r w:rsidR="00C43134">
        <w:t xml:space="preserve">a </w:t>
      </w:r>
      <w:r>
        <w:t>produktumok bemutatása, prezentálása. Ez segítette őket, hogy</w:t>
      </w:r>
      <w:r w:rsidR="00C43134">
        <w:t xml:space="preserve"> képesekké váltak arra, hogy az általuk </w:t>
      </w:r>
      <w:r>
        <w:t>létrehozott</w:t>
      </w:r>
      <w:r w:rsidR="00C43134">
        <w:t xml:space="preserve"> eszközöknek jó marketing területet mutassanak és mások számára is elérhetővé </w:t>
      </w:r>
      <w:r w:rsidR="000C1B8F">
        <w:t>tegyék,</w:t>
      </w:r>
      <w:r w:rsidR="00C43134">
        <w:t xml:space="preserve"> amit előállítottak.</w:t>
      </w:r>
      <w:r>
        <w:t xml:space="preserve"> A bemutatón az iskolák újbóli korlátozása miatt, a szülők nem vehettek részt, de közvetítették számukra videó megosztón.</w:t>
      </w:r>
    </w:p>
    <w:p w:rsidR="00790E91" w:rsidRDefault="008F4011" w:rsidP="00790E91">
      <w:pPr>
        <w:spacing w:after="120" w:line="360" w:lineRule="auto"/>
        <w:jc w:val="both"/>
      </w:pPr>
      <w:r>
        <w:t xml:space="preserve">Összességében elmondható, hogy a két szakmai vezető segítségével a szakkör elérte célját és a diákok </w:t>
      </w:r>
      <w:r w:rsidR="00790E91">
        <w:t xml:space="preserve">logikai/matematikai és interperszonális </w:t>
      </w:r>
      <w:r>
        <w:t>képességei is jelentős mértékben fejlődte</w:t>
      </w:r>
      <w:r w:rsidR="000C1B8F">
        <w:t>k</w:t>
      </w:r>
      <w:r>
        <w:t>.</w:t>
      </w:r>
    </w:p>
    <w:p w:rsidR="008F4011" w:rsidRDefault="008F4011" w:rsidP="00790E91">
      <w:pPr>
        <w:spacing w:after="120" w:line="360" w:lineRule="auto"/>
        <w:jc w:val="both"/>
      </w:pPr>
      <w:r>
        <w:t>Százhalombatta, 2020. november 29.</w:t>
      </w:r>
    </w:p>
    <w:p w:rsidR="001B368B" w:rsidRDefault="001B368B" w:rsidP="001B368B">
      <w:pPr>
        <w:spacing w:after="0" w:line="240" w:lineRule="auto"/>
        <w:ind w:left="3540"/>
        <w:jc w:val="center"/>
      </w:pPr>
      <w:r>
        <w:t>……………………………………….</w:t>
      </w:r>
    </w:p>
    <w:p w:rsidR="001B368B" w:rsidRDefault="00790E91" w:rsidP="001B368B">
      <w:pPr>
        <w:spacing w:after="0" w:line="240" w:lineRule="auto"/>
        <w:ind w:left="3540"/>
        <w:jc w:val="center"/>
      </w:pPr>
      <w:r>
        <w:t>Tauber Norbert</w:t>
      </w:r>
    </w:p>
    <w:p w:rsidR="00790E91" w:rsidRDefault="00790E91" w:rsidP="001B368B">
      <w:pPr>
        <w:spacing w:after="120" w:line="360" w:lineRule="auto"/>
        <w:ind w:left="3540"/>
        <w:jc w:val="center"/>
      </w:pPr>
      <w:proofErr w:type="gramStart"/>
      <w:r>
        <w:t>programvezető</w:t>
      </w:r>
      <w:proofErr w:type="gramEnd"/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p w:rsidR="001B368B" w:rsidRDefault="001B368B" w:rsidP="001B368B">
      <w:pPr>
        <w:spacing w:after="120" w:line="360" w:lineRule="auto"/>
        <w:ind w:left="3540"/>
        <w:jc w:val="center"/>
      </w:pPr>
    </w:p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402"/>
        <w:gridCol w:w="3013"/>
      </w:tblGrid>
      <w:tr w:rsidR="001B368B" w:rsidRPr="001D2CBC" w:rsidTr="00AA41A2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B" w:rsidRPr="001D2CBC" w:rsidRDefault="001B368B" w:rsidP="00AA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7380" cy="266700"/>
                  <wp:effectExtent l="0" t="0" r="7620" b="0"/>
                  <wp:docPr id="10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B" w:rsidRPr="001D2CBC" w:rsidRDefault="001B368B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31620" cy="327660"/>
                  <wp:effectExtent l="0" t="0" r="0" b="0"/>
                  <wp:docPr id="11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B" w:rsidRPr="001D2CBC" w:rsidRDefault="001B368B" w:rsidP="00AA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516380" cy="373380"/>
                  <wp:effectExtent l="0" t="0" r="7620" b="7620"/>
                  <wp:docPr id="12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68B" w:rsidRDefault="001B368B" w:rsidP="001B368B">
      <w:pPr>
        <w:spacing w:after="120" w:line="360" w:lineRule="auto"/>
        <w:ind w:left="3540"/>
        <w:jc w:val="center"/>
      </w:pPr>
    </w:p>
    <w:sectPr w:rsidR="001B368B" w:rsidSect="004A6006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8B" w:rsidRDefault="001B368B" w:rsidP="001B368B">
      <w:pPr>
        <w:spacing w:after="0" w:line="240" w:lineRule="auto"/>
      </w:pPr>
      <w:r>
        <w:separator/>
      </w:r>
    </w:p>
  </w:endnote>
  <w:endnote w:type="continuationSeparator" w:id="0">
    <w:p w:rsidR="001B368B" w:rsidRDefault="001B368B" w:rsidP="001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658"/>
      <w:docPartObj>
        <w:docPartGallery w:val="Page Numbers (Bottom of Page)"/>
        <w:docPartUnique/>
      </w:docPartObj>
    </w:sdtPr>
    <w:sdtContent>
      <w:p w:rsidR="001B368B" w:rsidRDefault="007E2806">
        <w:pPr>
          <w:pStyle w:val="llb"/>
          <w:jc w:val="center"/>
        </w:pPr>
        <w:fldSimple w:instr=" PAGE   \* MERGEFORMAT ">
          <w:r w:rsidR="00976ADD">
            <w:rPr>
              <w:noProof/>
            </w:rPr>
            <w:t>2</w:t>
          </w:r>
        </w:fldSimple>
      </w:p>
    </w:sdtContent>
  </w:sdt>
  <w:p w:rsidR="001B368B" w:rsidRDefault="001B36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8B" w:rsidRDefault="001B368B" w:rsidP="001B368B">
      <w:pPr>
        <w:spacing w:after="0" w:line="240" w:lineRule="auto"/>
      </w:pPr>
      <w:r>
        <w:separator/>
      </w:r>
    </w:p>
  </w:footnote>
  <w:footnote w:type="continuationSeparator" w:id="0">
    <w:p w:rsidR="001B368B" w:rsidRDefault="001B368B" w:rsidP="001B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8F"/>
    <w:rsid w:val="000C1B8F"/>
    <w:rsid w:val="0012228F"/>
    <w:rsid w:val="001B368B"/>
    <w:rsid w:val="003B04BC"/>
    <w:rsid w:val="004A6006"/>
    <w:rsid w:val="00646839"/>
    <w:rsid w:val="00652455"/>
    <w:rsid w:val="00784970"/>
    <w:rsid w:val="00790E91"/>
    <w:rsid w:val="007A47E0"/>
    <w:rsid w:val="007E2806"/>
    <w:rsid w:val="008D1975"/>
    <w:rsid w:val="008F4011"/>
    <w:rsid w:val="00976ADD"/>
    <w:rsid w:val="00A27902"/>
    <w:rsid w:val="00AA0A76"/>
    <w:rsid w:val="00C43134"/>
    <w:rsid w:val="00EC11CF"/>
    <w:rsid w:val="00FB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A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4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368B"/>
  </w:style>
  <w:style w:type="paragraph" w:styleId="llb">
    <w:name w:val="footer"/>
    <w:basedOn w:val="Norml"/>
    <w:link w:val="llbChar"/>
    <w:uiPriority w:val="99"/>
    <w:unhideWhenUsed/>
    <w:rsid w:val="001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1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8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Tauber</dc:creator>
  <cp:lastModifiedBy>isze</cp:lastModifiedBy>
  <cp:revision>3</cp:revision>
  <cp:lastPrinted>2020-12-01T00:08:00Z</cp:lastPrinted>
  <dcterms:created xsi:type="dcterms:W3CDTF">2020-11-29T22:01:00Z</dcterms:created>
  <dcterms:modified xsi:type="dcterms:W3CDTF">2020-12-01T00:10:00Z</dcterms:modified>
</cp:coreProperties>
</file>